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9F4C" w14:textId="77777777" w:rsidR="002E5D71" w:rsidRDefault="008016F9" w:rsidP="001D7C0F">
      <w:pPr>
        <w:rPr>
          <w:b/>
        </w:rPr>
      </w:pPr>
      <w:r>
        <w:rPr>
          <w:b/>
          <w:noProof/>
          <w:lang w:eastAsia="en-GB"/>
        </w:rPr>
        <w:drawing>
          <wp:inline distT="0" distB="0" distL="0" distR="0" wp14:anchorId="184800C1" wp14:editId="1D519E78">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672E0F0F" w14:textId="77777777" w:rsidR="008016F9" w:rsidRDefault="008016F9" w:rsidP="001D7C0F">
      <w:pPr>
        <w:spacing w:after="0"/>
        <w:rPr>
          <w:rFonts w:ascii="Arial" w:hAnsi="Arial" w:cs="Arial"/>
          <w:b/>
        </w:rPr>
      </w:pPr>
    </w:p>
    <w:p w14:paraId="6D049461" w14:textId="77777777" w:rsidR="00910B42" w:rsidRDefault="008016F9" w:rsidP="001D7C0F">
      <w:pPr>
        <w:spacing w:after="0"/>
        <w:rPr>
          <w:rFonts w:ascii="Arial" w:hAnsi="Arial" w:cs="Arial"/>
          <w:b/>
        </w:rPr>
      </w:pPr>
      <w:r>
        <w:rPr>
          <w:rFonts w:ascii="Arial" w:hAnsi="Arial" w:cs="Arial"/>
          <w:b/>
          <w:noProof/>
          <w:lang w:eastAsia="en-GB"/>
        </w:rPr>
        <w:drawing>
          <wp:inline distT="0" distB="0" distL="0" distR="0" wp14:anchorId="5F391777" wp14:editId="2C462113">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63BD3696" w14:textId="77777777" w:rsidR="00707C7F" w:rsidRDefault="00707C7F" w:rsidP="001D7C0F">
      <w:pPr>
        <w:spacing w:after="0"/>
        <w:rPr>
          <w:rFonts w:ascii="Arial" w:hAnsi="Arial" w:cs="Arial"/>
          <w:b/>
        </w:rPr>
      </w:pPr>
    </w:p>
    <w:p w14:paraId="6CE40150" w14:textId="77777777" w:rsidR="000742F4" w:rsidRDefault="000742F4" w:rsidP="001D7C0F">
      <w:pPr>
        <w:spacing w:after="0"/>
        <w:rPr>
          <w:rFonts w:ascii="Arial" w:hAnsi="Arial" w:cs="Arial"/>
          <w:b/>
        </w:rPr>
      </w:pPr>
      <w:r w:rsidRPr="000742F4">
        <w:rPr>
          <w:rFonts w:ascii="Arial" w:hAnsi="Arial" w:cs="Arial"/>
          <w:b/>
        </w:rPr>
        <w:t>Job title:</w:t>
      </w:r>
      <w:r w:rsidR="0071548B">
        <w:rPr>
          <w:rFonts w:ascii="Arial" w:hAnsi="Arial" w:cs="Arial"/>
          <w:b/>
        </w:rPr>
        <w:t xml:space="preserve"> </w:t>
      </w:r>
      <w:r w:rsidR="00453A55">
        <w:rPr>
          <w:rFonts w:ascii="Arial" w:hAnsi="Arial" w:cs="Arial"/>
          <w:b/>
        </w:rPr>
        <w:tab/>
      </w:r>
      <w:r w:rsidR="00761277" w:rsidRPr="00BC7837">
        <w:rPr>
          <w:rFonts w:ascii="Arial" w:hAnsi="Arial" w:cs="Arial"/>
        </w:rPr>
        <w:t>Residential</w:t>
      </w:r>
      <w:r w:rsidR="0071548B" w:rsidRPr="00BC7837">
        <w:rPr>
          <w:rFonts w:ascii="Arial" w:hAnsi="Arial" w:cs="Arial"/>
        </w:rPr>
        <w:t xml:space="preserve"> Life Coordinator</w:t>
      </w:r>
    </w:p>
    <w:p w14:paraId="02135EB1" w14:textId="77777777" w:rsidR="000742F4" w:rsidRDefault="000742F4" w:rsidP="001D7C0F">
      <w:pPr>
        <w:spacing w:after="0"/>
        <w:rPr>
          <w:rFonts w:ascii="Arial" w:hAnsi="Arial" w:cs="Arial"/>
          <w:b/>
        </w:rPr>
      </w:pPr>
    </w:p>
    <w:p w14:paraId="3C244CE5" w14:textId="77777777" w:rsidR="00177727" w:rsidRDefault="00910B42" w:rsidP="001D7C0F">
      <w:pPr>
        <w:spacing w:after="0"/>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453A55">
        <w:rPr>
          <w:rFonts w:ascii="Arial" w:hAnsi="Arial" w:cs="Arial"/>
          <w:color w:val="0070C0"/>
        </w:rPr>
        <w:tab/>
      </w:r>
      <w:r w:rsidR="00761277">
        <w:rPr>
          <w:rFonts w:ascii="Arial" w:hAnsi="Arial" w:cs="Arial"/>
        </w:rPr>
        <w:t>Residential Life Manager</w:t>
      </w:r>
      <w:r w:rsidR="00177727">
        <w:rPr>
          <w:rFonts w:ascii="Arial" w:hAnsi="Arial" w:cs="Arial"/>
          <w:color w:val="0070C0"/>
        </w:rPr>
        <w:tab/>
      </w:r>
      <w:r w:rsidR="00177727">
        <w:rPr>
          <w:rFonts w:ascii="Arial" w:hAnsi="Arial" w:cs="Arial"/>
          <w:color w:val="0070C0"/>
        </w:rPr>
        <w:tab/>
      </w:r>
    </w:p>
    <w:p w14:paraId="57A6C78E" w14:textId="77777777" w:rsidR="00177727" w:rsidRDefault="00177727" w:rsidP="001D7C0F">
      <w:pPr>
        <w:spacing w:after="0"/>
        <w:rPr>
          <w:rFonts w:ascii="Arial" w:hAnsi="Arial" w:cs="Arial"/>
          <w:b/>
        </w:rPr>
      </w:pPr>
    </w:p>
    <w:p w14:paraId="344285AD" w14:textId="77777777" w:rsidR="002E5D71" w:rsidRPr="000742F4" w:rsidRDefault="002E5D71" w:rsidP="001D7C0F">
      <w:pPr>
        <w:spacing w:after="0"/>
        <w:rPr>
          <w:rFonts w:ascii="Arial" w:hAnsi="Arial" w:cs="Arial"/>
        </w:rPr>
      </w:pPr>
      <w:r w:rsidRPr="000742F4">
        <w:rPr>
          <w:rFonts w:ascii="Arial" w:hAnsi="Arial" w:cs="Arial"/>
          <w:b/>
        </w:rPr>
        <w:t>Department:</w:t>
      </w:r>
      <w:r w:rsidR="0071548B">
        <w:rPr>
          <w:rFonts w:ascii="Arial" w:hAnsi="Arial" w:cs="Arial"/>
        </w:rPr>
        <w:t xml:space="preserve"> </w:t>
      </w:r>
      <w:r w:rsidR="00453A55">
        <w:rPr>
          <w:rFonts w:ascii="Arial" w:hAnsi="Arial" w:cs="Arial"/>
        </w:rPr>
        <w:tab/>
      </w:r>
      <w:r w:rsidR="00761277">
        <w:rPr>
          <w:rFonts w:ascii="Arial" w:hAnsi="Arial" w:cs="Arial"/>
        </w:rPr>
        <w:t>Student Operations and Support</w:t>
      </w:r>
      <w:r w:rsidRPr="000742F4">
        <w:rPr>
          <w:rFonts w:ascii="Arial" w:hAnsi="Arial" w:cs="Arial"/>
        </w:rPr>
        <w:tab/>
        <w:t xml:space="preserve"> </w:t>
      </w:r>
    </w:p>
    <w:p w14:paraId="770F17AF" w14:textId="77777777" w:rsidR="002E5D71" w:rsidRPr="000742F4" w:rsidRDefault="002E5D71" w:rsidP="001D7C0F">
      <w:pPr>
        <w:spacing w:after="0"/>
        <w:rPr>
          <w:rFonts w:ascii="Arial" w:hAnsi="Arial" w:cs="Arial"/>
        </w:rPr>
      </w:pPr>
    </w:p>
    <w:p w14:paraId="190C8C9D" w14:textId="1D0BB65A" w:rsidR="002E5D71" w:rsidRPr="000742F4" w:rsidRDefault="002E5D71" w:rsidP="001D7C0F">
      <w:pPr>
        <w:spacing w:after="0"/>
        <w:rPr>
          <w:rFonts w:ascii="Arial" w:hAnsi="Arial" w:cs="Arial"/>
        </w:rPr>
      </w:pPr>
      <w:r w:rsidRPr="000742F4">
        <w:rPr>
          <w:rFonts w:ascii="Arial" w:hAnsi="Arial" w:cs="Arial"/>
          <w:b/>
        </w:rPr>
        <w:t>Location:</w:t>
      </w:r>
      <w:r w:rsidR="0071548B">
        <w:rPr>
          <w:rFonts w:ascii="Arial" w:hAnsi="Arial" w:cs="Arial"/>
          <w:b/>
        </w:rPr>
        <w:t xml:space="preserve"> </w:t>
      </w:r>
      <w:r w:rsidR="00453A55">
        <w:rPr>
          <w:rFonts w:ascii="Arial" w:hAnsi="Arial" w:cs="Arial"/>
          <w:b/>
        </w:rPr>
        <w:tab/>
      </w:r>
      <w:r w:rsidR="00FF5C05" w:rsidRPr="00FF5C05">
        <w:rPr>
          <w:rFonts w:ascii="Arial" w:hAnsi="Arial" w:cs="Arial"/>
        </w:rPr>
        <w:t>Brighton,</w:t>
      </w:r>
      <w:r w:rsidR="00FF5C05">
        <w:rPr>
          <w:rFonts w:ascii="Arial" w:hAnsi="Arial" w:cs="Arial"/>
          <w:b/>
        </w:rPr>
        <w:t xml:space="preserve"> </w:t>
      </w:r>
      <w:r w:rsidR="00A4333C">
        <w:rPr>
          <w:rFonts w:ascii="Arial" w:hAnsi="Arial" w:cs="Arial"/>
        </w:rPr>
        <w:t>Moulsecoomb</w:t>
      </w:r>
      <w:r w:rsidRPr="000742F4">
        <w:rPr>
          <w:rFonts w:ascii="Arial" w:hAnsi="Arial" w:cs="Arial"/>
        </w:rPr>
        <w:tab/>
      </w:r>
    </w:p>
    <w:p w14:paraId="117B1637" w14:textId="77777777" w:rsidR="002E5D71" w:rsidRPr="000742F4" w:rsidRDefault="002E5D71" w:rsidP="001D7C0F">
      <w:pPr>
        <w:spacing w:after="0"/>
        <w:rPr>
          <w:rFonts w:ascii="Arial" w:hAnsi="Arial" w:cs="Arial"/>
        </w:rPr>
      </w:pPr>
    </w:p>
    <w:p w14:paraId="3A0FF1C8" w14:textId="77777777" w:rsidR="000742F4" w:rsidRPr="000742F4" w:rsidRDefault="000742F4" w:rsidP="001D7C0F">
      <w:pPr>
        <w:spacing w:after="0"/>
        <w:rPr>
          <w:rFonts w:ascii="Arial" w:hAnsi="Arial" w:cs="Arial"/>
        </w:rPr>
      </w:pPr>
      <w:r w:rsidRPr="000742F4">
        <w:rPr>
          <w:rFonts w:ascii="Arial" w:hAnsi="Arial" w:cs="Arial"/>
          <w:b/>
        </w:rPr>
        <w:t>Grade:</w:t>
      </w:r>
      <w:r w:rsidR="0071548B">
        <w:rPr>
          <w:rFonts w:ascii="Arial" w:hAnsi="Arial" w:cs="Arial"/>
          <w:b/>
        </w:rPr>
        <w:t xml:space="preserve"> </w:t>
      </w:r>
      <w:r w:rsidR="00453A55">
        <w:rPr>
          <w:rFonts w:ascii="Arial" w:hAnsi="Arial" w:cs="Arial"/>
          <w:b/>
        </w:rPr>
        <w:tab/>
      </w:r>
      <w:r w:rsidR="0094503F">
        <w:rPr>
          <w:rFonts w:ascii="Arial" w:hAnsi="Arial" w:cs="Arial"/>
        </w:rPr>
        <w:t>5</w:t>
      </w:r>
    </w:p>
    <w:p w14:paraId="10BB492B" w14:textId="77777777" w:rsidR="002E5D71" w:rsidRPr="000742F4" w:rsidRDefault="002E5D71" w:rsidP="001D7C0F">
      <w:pPr>
        <w:spacing w:after="0"/>
        <w:rPr>
          <w:rFonts w:ascii="Arial" w:hAnsi="Arial" w:cs="Arial"/>
        </w:rPr>
      </w:pPr>
    </w:p>
    <w:p w14:paraId="7BF2C358" w14:textId="77777777" w:rsidR="00453A55" w:rsidRDefault="002E5D71" w:rsidP="001D7C0F">
      <w:pPr>
        <w:spacing w:after="0"/>
        <w:rPr>
          <w:rFonts w:ascii="Arial" w:hAnsi="Arial" w:cs="Arial"/>
          <w:b/>
        </w:rPr>
      </w:pPr>
      <w:r w:rsidRPr="000742F4">
        <w:rPr>
          <w:rFonts w:ascii="Arial" w:hAnsi="Arial" w:cs="Arial"/>
          <w:b/>
        </w:rPr>
        <w:t>Purpose of the role</w:t>
      </w:r>
    </w:p>
    <w:p w14:paraId="2B3D072C" w14:textId="77777777" w:rsidR="00761277" w:rsidRDefault="00761277" w:rsidP="001D7C0F">
      <w:pPr>
        <w:spacing w:after="0"/>
        <w:rPr>
          <w:rFonts w:ascii="Arial" w:hAnsi="Arial" w:cs="Arial"/>
          <w:b/>
        </w:rPr>
      </w:pPr>
    </w:p>
    <w:p w14:paraId="7BEB6EE5" w14:textId="5B116307" w:rsidR="00BF5510" w:rsidRPr="00BF5510" w:rsidRDefault="00BF5510" w:rsidP="001D7C0F">
      <w:pPr>
        <w:spacing w:after="0"/>
        <w:rPr>
          <w:rFonts w:ascii="Arial" w:hAnsi="Arial" w:cs="Arial"/>
        </w:rPr>
      </w:pPr>
      <w:r w:rsidRPr="00BF5510">
        <w:rPr>
          <w:rFonts w:ascii="Arial" w:hAnsi="Arial" w:cs="Arial"/>
          <w:color w:val="000000" w:themeColor="text1"/>
        </w:rPr>
        <w:t xml:space="preserve">To enhance the student experience through the provision of a support network for students in university accommodation through the Residential Life programme.  </w:t>
      </w:r>
      <w:r w:rsidR="00C636E7" w:rsidRPr="00BF5510">
        <w:rPr>
          <w:rFonts w:ascii="Arial" w:hAnsi="Arial" w:cs="Arial"/>
        </w:rPr>
        <w:t xml:space="preserve">To </w:t>
      </w:r>
      <w:r w:rsidRPr="00BF5510">
        <w:rPr>
          <w:rFonts w:ascii="Arial" w:hAnsi="Arial" w:cs="Arial"/>
        </w:rPr>
        <w:t>work closely with the</w:t>
      </w:r>
      <w:r w:rsidR="00C636E7" w:rsidRPr="00BF5510">
        <w:rPr>
          <w:rFonts w:ascii="Arial" w:hAnsi="Arial" w:cs="Arial"/>
        </w:rPr>
        <w:t xml:space="preserve"> </w:t>
      </w:r>
      <w:r w:rsidRPr="00BF5510">
        <w:rPr>
          <w:rFonts w:ascii="Arial" w:hAnsi="Arial" w:cs="Arial"/>
        </w:rPr>
        <w:t xml:space="preserve">Residential Life Manager to </w:t>
      </w:r>
      <w:r w:rsidR="00C636E7" w:rsidRPr="00BF5510">
        <w:rPr>
          <w:rFonts w:ascii="Arial" w:hAnsi="Arial" w:cs="Arial"/>
        </w:rPr>
        <w:t>deliver</w:t>
      </w:r>
      <w:r w:rsidRPr="00BF5510">
        <w:rPr>
          <w:rFonts w:ascii="Arial" w:hAnsi="Arial" w:cs="Arial"/>
        </w:rPr>
        <w:t>, review and continually improve</w:t>
      </w:r>
      <w:r w:rsidR="00C636E7" w:rsidRPr="00BF5510">
        <w:rPr>
          <w:rFonts w:ascii="Arial" w:hAnsi="Arial" w:cs="Arial"/>
        </w:rPr>
        <w:t xml:space="preserve"> </w:t>
      </w:r>
      <w:r w:rsidRPr="00BF5510">
        <w:rPr>
          <w:rFonts w:ascii="Arial" w:hAnsi="Arial" w:cs="Arial"/>
        </w:rPr>
        <w:t>the</w:t>
      </w:r>
      <w:r w:rsidR="00C636E7" w:rsidRPr="00BF5510">
        <w:rPr>
          <w:rFonts w:ascii="Arial" w:hAnsi="Arial" w:cs="Arial"/>
        </w:rPr>
        <w:t xml:space="preserve"> Residential Life </w:t>
      </w:r>
      <w:r w:rsidR="00761277" w:rsidRPr="00BF5510">
        <w:rPr>
          <w:rFonts w:ascii="Arial" w:hAnsi="Arial" w:cs="Arial"/>
        </w:rPr>
        <w:t>Programme</w:t>
      </w:r>
      <w:r w:rsidRPr="00BF5510">
        <w:rPr>
          <w:rFonts w:ascii="Arial" w:hAnsi="Arial" w:cs="Arial"/>
        </w:rPr>
        <w:t xml:space="preserve"> in accordance with the needs of our students.</w:t>
      </w:r>
      <w:r w:rsidR="00C636E7" w:rsidRPr="00BF5510">
        <w:rPr>
          <w:rFonts w:ascii="Arial" w:hAnsi="Arial" w:cs="Arial"/>
        </w:rPr>
        <w:t xml:space="preserve"> </w:t>
      </w:r>
      <w:r w:rsidRPr="00BF5510">
        <w:rPr>
          <w:rFonts w:ascii="Arial" w:hAnsi="Arial" w:cs="Arial"/>
        </w:rPr>
        <w:t xml:space="preserve"> To </w:t>
      </w:r>
      <w:r>
        <w:rPr>
          <w:rFonts w:ascii="Arial" w:hAnsi="Arial" w:cs="Arial"/>
        </w:rPr>
        <w:t xml:space="preserve">welcome and engage proactively with students living in halls of residence creating a smooth transition into University life. To </w:t>
      </w:r>
      <w:r w:rsidRPr="00BF5510">
        <w:rPr>
          <w:rFonts w:ascii="Arial" w:hAnsi="Arial" w:cs="Arial"/>
        </w:rPr>
        <w:t>provid</w:t>
      </w:r>
      <w:r>
        <w:rPr>
          <w:rFonts w:ascii="Arial" w:hAnsi="Arial" w:cs="Arial"/>
        </w:rPr>
        <w:t>e</w:t>
      </w:r>
      <w:r w:rsidRPr="00BF5510">
        <w:rPr>
          <w:rFonts w:ascii="Arial" w:hAnsi="Arial" w:cs="Arial"/>
        </w:rPr>
        <w:t xml:space="preserve"> pastoral support, guidance</w:t>
      </w:r>
      <w:r>
        <w:rPr>
          <w:rFonts w:ascii="Arial" w:hAnsi="Arial" w:cs="Arial"/>
        </w:rPr>
        <w:t xml:space="preserve">, </w:t>
      </w:r>
      <w:r w:rsidRPr="00BF5510">
        <w:rPr>
          <w:rFonts w:ascii="Arial" w:hAnsi="Arial" w:cs="Arial"/>
        </w:rPr>
        <w:t>advice</w:t>
      </w:r>
      <w:r>
        <w:rPr>
          <w:rFonts w:ascii="Arial" w:hAnsi="Arial" w:cs="Arial"/>
        </w:rPr>
        <w:t xml:space="preserve"> and onward referral where appropriate.</w:t>
      </w:r>
    </w:p>
    <w:p w14:paraId="17ABF112" w14:textId="0F383F92" w:rsidR="00BF5510" w:rsidRDefault="00BF5510" w:rsidP="001D7C0F">
      <w:pPr>
        <w:spacing w:after="0"/>
        <w:rPr>
          <w:rFonts w:ascii="Arial" w:hAnsi="Arial" w:cs="Arial"/>
        </w:rPr>
      </w:pPr>
    </w:p>
    <w:p w14:paraId="0EA6CC27" w14:textId="77777777" w:rsidR="00BB1F40" w:rsidRDefault="00BF5510" w:rsidP="001D7C0F">
      <w:pPr>
        <w:spacing w:after="0"/>
        <w:rPr>
          <w:rFonts w:ascii="Arial" w:hAnsi="Arial" w:cs="Arial"/>
        </w:rPr>
      </w:pPr>
      <w:r w:rsidRPr="00BB1F40">
        <w:rPr>
          <w:rFonts w:ascii="Arial" w:hAnsi="Arial" w:cs="Arial"/>
        </w:rPr>
        <w:t xml:space="preserve">The </w:t>
      </w:r>
      <w:r w:rsidR="00BB1F40" w:rsidRPr="00BB1F40">
        <w:rPr>
          <w:rFonts w:ascii="Arial" w:hAnsi="Arial" w:cs="Arial"/>
        </w:rPr>
        <w:t>post holder</w:t>
      </w:r>
      <w:r w:rsidRPr="00BB1F40">
        <w:rPr>
          <w:rFonts w:ascii="Arial" w:hAnsi="Arial" w:cs="Arial"/>
        </w:rPr>
        <w:t xml:space="preserve"> will lead on the recruitment</w:t>
      </w:r>
      <w:r w:rsidR="00BB1F40" w:rsidRPr="00BB1F40">
        <w:rPr>
          <w:rFonts w:ascii="Arial" w:hAnsi="Arial" w:cs="Arial"/>
        </w:rPr>
        <w:t xml:space="preserve">, training and management of a team of </w:t>
      </w:r>
      <w:r w:rsidR="00C636E7" w:rsidRPr="00BB1F40">
        <w:rPr>
          <w:rFonts w:ascii="Arial" w:hAnsi="Arial" w:cs="Arial"/>
        </w:rPr>
        <w:t xml:space="preserve">Student Residential Advisers </w:t>
      </w:r>
      <w:r w:rsidR="00BB1F40" w:rsidRPr="00BB1F40">
        <w:rPr>
          <w:rFonts w:ascii="Arial" w:hAnsi="Arial" w:cs="Arial"/>
        </w:rPr>
        <w:t xml:space="preserve">and the delivery of a planned events programme of social events.  The post holder will also work alongside the team of Staff Residential Advisors across the halls of residence to maximise the support network and services available to students out-of-hours.   </w:t>
      </w:r>
    </w:p>
    <w:p w14:paraId="6869263C" w14:textId="69F4C477" w:rsidR="00BC7837" w:rsidRDefault="00BC7837" w:rsidP="001D7C0F">
      <w:pPr>
        <w:spacing w:after="0"/>
        <w:rPr>
          <w:rFonts w:ascii="Arial" w:hAnsi="Arial" w:cs="Arial"/>
        </w:rPr>
      </w:pPr>
    </w:p>
    <w:p w14:paraId="3D9721B4" w14:textId="37EF083B" w:rsidR="00BC7837" w:rsidRPr="00BC7837" w:rsidRDefault="00BC7837" w:rsidP="001D7C0F">
      <w:pPr>
        <w:rPr>
          <w:rFonts w:ascii="Arial" w:hAnsi="Arial" w:cs="Arial"/>
          <w:b/>
        </w:rPr>
      </w:pPr>
      <w:r>
        <w:rPr>
          <w:rFonts w:ascii="Arial" w:hAnsi="Arial" w:cs="Arial"/>
          <w:b/>
        </w:rPr>
        <w:t xml:space="preserve">Line management responsibility for:  </w:t>
      </w:r>
      <w:r>
        <w:rPr>
          <w:rFonts w:ascii="Arial" w:eastAsia="Times New Roman" w:hAnsi="Arial" w:cs="Arial"/>
          <w:color w:val="000000"/>
        </w:rPr>
        <w:t xml:space="preserve"> The role will supervise a team of voluntary </w:t>
      </w:r>
      <w:r w:rsidR="00A4333C">
        <w:rPr>
          <w:rFonts w:ascii="Arial" w:eastAsia="Times New Roman" w:hAnsi="Arial" w:cs="Arial"/>
          <w:color w:val="000000"/>
        </w:rPr>
        <w:t xml:space="preserve">Student </w:t>
      </w:r>
      <w:r>
        <w:rPr>
          <w:rFonts w:ascii="Arial" w:eastAsia="Times New Roman" w:hAnsi="Arial" w:cs="Arial"/>
          <w:color w:val="000000"/>
        </w:rPr>
        <w:t xml:space="preserve">Residential Life Advisors </w:t>
      </w:r>
    </w:p>
    <w:p w14:paraId="583D182B" w14:textId="1DA6C485" w:rsidR="00761277" w:rsidRPr="00BB1F40" w:rsidRDefault="00761277" w:rsidP="001D7C0F">
      <w:pPr>
        <w:spacing w:after="0"/>
        <w:rPr>
          <w:rFonts w:ascii="Arial" w:hAnsi="Arial" w:cs="Arial"/>
        </w:rPr>
      </w:pPr>
    </w:p>
    <w:p w14:paraId="3AD51405" w14:textId="77777777" w:rsidR="00761277" w:rsidRDefault="00761277" w:rsidP="001D7C0F">
      <w:pPr>
        <w:pStyle w:val="NoSpacing"/>
        <w:rPr>
          <w:rFonts w:ascii="Arial" w:hAnsi="Arial" w:cs="Arial"/>
          <w:b/>
        </w:rPr>
      </w:pPr>
      <w:r w:rsidRPr="00D129D2">
        <w:rPr>
          <w:rFonts w:ascii="Arial" w:hAnsi="Arial" w:cs="Arial"/>
          <w:b/>
        </w:rPr>
        <w:t>Residential</w:t>
      </w:r>
      <w:r w:rsidRPr="00DA3D9A">
        <w:rPr>
          <w:rFonts w:ascii="Arial" w:hAnsi="Arial" w:cs="Arial"/>
          <w:b/>
        </w:rPr>
        <w:t xml:space="preserve"> Life Programme Objectives:</w:t>
      </w:r>
    </w:p>
    <w:p w14:paraId="1B6DDAF6" w14:textId="77777777" w:rsidR="00761277" w:rsidRPr="003A71FB" w:rsidRDefault="00761277" w:rsidP="001D7C0F">
      <w:pPr>
        <w:pStyle w:val="NoSpacing"/>
        <w:rPr>
          <w:rFonts w:ascii="Arial" w:hAnsi="Arial" w:cs="Arial"/>
          <w:color w:val="FF0000"/>
        </w:rPr>
      </w:pPr>
    </w:p>
    <w:p w14:paraId="6075CC5B" w14:textId="77777777" w:rsidR="00761277" w:rsidRPr="000723F7" w:rsidRDefault="00761277" w:rsidP="001D7C0F">
      <w:pPr>
        <w:pStyle w:val="NoSpacing"/>
        <w:numPr>
          <w:ilvl w:val="0"/>
          <w:numId w:val="16"/>
        </w:numPr>
        <w:rPr>
          <w:rFonts w:ascii="Arial" w:hAnsi="Arial" w:cs="Arial"/>
        </w:rPr>
      </w:pPr>
      <w:r w:rsidRPr="000723F7">
        <w:rPr>
          <w:rFonts w:ascii="Arial" w:hAnsi="Arial" w:cs="Arial"/>
        </w:rPr>
        <w:t>Create a safe and supportive living environment to enrich the student experience.</w:t>
      </w:r>
    </w:p>
    <w:p w14:paraId="222DB9B8" w14:textId="77777777" w:rsidR="00761277" w:rsidRDefault="00761277" w:rsidP="001D7C0F">
      <w:pPr>
        <w:pStyle w:val="NoSpacing"/>
        <w:numPr>
          <w:ilvl w:val="0"/>
          <w:numId w:val="15"/>
        </w:numPr>
        <w:rPr>
          <w:rFonts w:ascii="Arial" w:eastAsia="Times New Roman" w:hAnsi="Arial" w:cs="Arial"/>
          <w:color w:val="000000"/>
        </w:rPr>
      </w:pPr>
      <w:r>
        <w:rPr>
          <w:rFonts w:ascii="Arial" w:eastAsia="Times New Roman" w:hAnsi="Arial" w:cs="Arial"/>
          <w:color w:val="000000"/>
        </w:rPr>
        <w:t>B</w:t>
      </w:r>
      <w:r w:rsidRPr="00DA3D9A">
        <w:rPr>
          <w:rFonts w:ascii="Arial" w:eastAsia="Times New Roman" w:hAnsi="Arial" w:cs="Arial"/>
          <w:color w:val="000000"/>
        </w:rPr>
        <w:t>uild a peer-to-peer support network</w:t>
      </w:r>
      <w:r w:rsidRPr="004775DA">
        <w:rPr>
          <w:rFonts w:ascii="Arial" w:eastAsia="Times New Roman" w:hAnsi="Arial" w:cs="Arial"/>
        </w:rPr>
        <w:t xml:space="preserve"> based </w:t>
      </w:r>
      <w:r>
        <w:rPr>
          <w:rFonts w:ascii="Arial" w:eastAsia="Times New Roman" w:hAnsi="Arial" w:cs="Arial"/>
          <w:color w:val="000000"/>
        </w:rPr>
        <w:t>on</w:t>
      </w:r>
      <w:r w:rsidRPr="00DA3D9A">
        <w:rPr>
          <w:rFonts w:ascii="Arial" w:eastAsia="Times New Roman" w:hAnsi="Arial" w:cs="Arial"/>
          <w:color w:val="000000"/>
        </w:rPr>
        <w:t xml:space="preserve"> friendship and mentoring</w:t>
      </w:r>
      <w:r>
        <w:rPr>
          <w:rFonts w:ascii="Arial" w:eastAsia="Times New Roman" w:hAnsi="Arial" w:cs="Arial"/>
          <w:color w:val="000000"/>
        </w:rPr>
        <w:t>.</w:t>
      </w:r>
      <w:r w:rsidRPr="00DA3D9A">
        <w:rPr>
          <w:rFonts w:ascii="Arial" w:eastAsia="Times New Roman" w:hAnsi="Arial" w:cs="Arial"/>
          <w:color w:val="000000"/>
        </w:rPr>
        <w:t xml:space="preserve"> </w:t>
      </w:r>
    </w:p>
    <w:p w14:paraId="4F3A8895" w14:textId="77777777" w:rsidR="00761277" w:rsidRDefault="00761277" w:rsidP="001D7C0F">
      <w:pPr>
        <w:pStyle w:val="NoSpacing"/>
        <w:numPr>
          <w:ilvl w:val="0"/>
          <w:numId w:val="15"/>
        </w:numPr>
        <w:rPr>
          <w:rFonts w:ascii="Arial" w:eastAsia="Times New Roman" w:hAnsi="Arial" w:cs="Arial"/>
          <w:color w:val="000000"/>
        </w:rPr>
      </w:pPr>
      <w:r>
        <w:rPr>
          <w:rFonts w:ascii="Arial" w:eastAsia="Times New Roman" w:hAnsi="Arial" w:cs="Arial"/>
          <w:color w:val="000000"/>
        </w:rPr>
        <w:t>Foster</w:t>
      </w:r>
      <w:r w:rsidRPr="00DA3D9A">
        <w:rPr>
          <w:rFonts w:ascii="Arial" w:eastAsia="Times New Roman" w:hAnsi="Arial" w:cs="Arial"/>
          <w:color w:val="000000"/>
        </w:rPr>
        <w:t xml:space="preserve"> a sense of </w:t>
      </w:r>
      <w:r>
        <w:rPr>
          <w:rFonts w:ascii="Arial" w:eastAsia="Times New Roman" w:hAnsi="Arial" w:cs="Arial"/>
          <w:color w:val="000000"/>
        </w:rPr>
        <w:t>belonging</w:t>
      </w:r>
      <w:r w:rsidRPr="00DA3D9A">
        <w:rPr>
          <w:rFonts w:ascii="Arial" w:eastAsia="Times New Roman" w:hAnsi="Arial" w:cs="Arial"/>
          <w:color w:val="000000"/>
        </w:rPr>
        <w:t xml:space="preserve"> </w:t>
      </w:r>
      <w:r w:rsidRPr="004775DA">
        <w:rPr>
          <w:rFonts w:ascii="Arial" w:eastAsia="Times New Roman" w:hAnsi="Arial" w:cs="Arial"/>
        </w:rPr>
        <w:t>through the delivery of co-curricular activities.</w:t>
      </w:r>
    </w:p>
    <w:p w14:paraId="13969393" w14:textId="77777777" w:rsidR="00761277" w:rsidRDefault="00761277" w:rsidP="001D7C0F">
      <w:pPr>
        <w:pStyle w:val="NoSpacing"/>
        <w:numPr>
          <w:ilvl w:val="0"/>
          <w:numId w:val="15"/>
        </w:numPr>
        <w:rPr>
          <w:rFonts w:ascii="Arial" w:eastAsia="Times New Roman" w:hAnsi="Arial" w:cs="Arial"/>
          <w:color w:val="000000"/>
        </w:rPr>
      </w:pPr>
      <w:r>
        <w:rPr>
          <w:rFonts w:ascii="Arial" w:eastAsia="Times New Roman" w:hAnsi="Arial" w:cs="Arial"/>
          <w:color w:val="000000"/>
        </w:rPr>
        <w:t>P</w:t>
      </w:r>
      <w:r w:rsidRPr="00DA3D9A">
        <w:rPr>
          <w:rFonts w:ascii="Arial" w:eastAsia="Times New Roman" w:hAnsi="Arial" w:cs="Arial"/>
          <w:color w:val="000000"/>
        </w:rPr>
        <w:t>rovide pastoral support</w:t>
      </w:r>
      <w:r>
        <w:rPr>
          <w:rFonts w:ascii="Arial" w:eastAsia="Times New Roman" w:hAnsi="Arial" w:cs="Arial"/>
          <w:color w:val="000000"/>
        </w:rPr>
        <w:t xml:space="preserve"> and advice to students living in halls.</w:t>
      </w:r>
    </w:p>
    <w:p w14:paraId="12A820E8" w14:textId="77777777" w:rsidR="00761277" w:rsidRDefault="00761277" w:rsidP="001D7C0F">
      <w:pPr>
        <w:pStyle w:val="NoSpacing"/>
        <w:numPr>
          <w:ilvl w:val="0"/>
          <w:numId w:val="15"/>
        </w:numPr>
        <w:rPr>
          <w:rFonts w:ascii="Arial" w:eastAsia="Times New Roman" w:hAnsi="Arial" w:cs="Arial"/>
          <w:color w:val="000000"/>
        </w:rPr>
      </w:pPr>
      <w:r>
        <w:rPr>
          <w:rFonts w:ascii="Arial" w:eastAsia="Times New Roman" w:hAnsi="Arial" w:cs="Arial"/>
          <w:color w:val="000000"/>
        </w:rPr>
        <w:t>I</w:t>
      </w:r>
      <w:r w:rsidRPr="00DA3D9A">
        <w:rPr>
          <w:rFonts w:ascii="Arial" w:eastAsia="Times New Roman" w:hAnsi="Arial" w:cs="Arial"/>
          <w:color w:val="000000"/>
        </w:rPr>
        <w:t xml:space="preserve">mprove collaboration between university departments to </w:t>
      </w:r>
      <w:r>
        <w:rPr>
          <w:rFonts w:ascii="Arial" w:eastAsia="Times New Roman" w:hAnsi="Arial" w:cs="Arial"/>
          <w:color w:val="000000"/>
        </w:rPr>
        <w:t>benefit students.</w:t>
      </w:r>
    </w:p>
    <w:p w14:paraId="57032817" w14:textId="77777777" w:rsidR="00761277" w:rsidRDefault="00761277" w:rsidP="001D7C0F">
      <w:pPr>
        <w:pStyle w:val="NoSpacing"/>
        <w:numPr>
          <w:ilvl w:val="0"/>
          <w:numId w:val="15"/>
        </w:numPr>
        <w:rPr>
          <w:rFonts w:ascii="Arial" w:eastAsia="Times New Roman" w:hAnsi="Arial" w:cs="Arial"/>
          <w:color w:val="000000"/>
        </w:rPr>
      </w:pPr>
      <w:r>
        <w:rPr>
          <w:rFonts w:ascii="Arial" w:eastAsia="Times New Roman" w:hAnsi="Arial" w:cs="Arial"/>
          <w:color w:val="000000"/>
        </w:rPr>
        <w:t>Generate</w:t>
      </w:r>
      <w:r w:rsidRPr="00DA3D9A">
        <w:rPr>
          <w:rFonts w:ascii="Arial" w:eastAsia="Times New Roman" w:hAnsi="Arial" w:cs="Arial"/>
          <w:color w:val="000000"/>
        </w:rPr>
        <w:t xml:space="preserve"> a cooperative living environment and resolve </w:t>
      </w:r>
      <w:r>
        <w:rPr>
          <w:rFonts w:ascii="Arial" w:eastAsia="Times New Roman" w:hAnsi="Arial" w:cs="Arial"/>
          <w:color w:val="000000"/>
        </w:rPr>
        <w:t xml:space="preserve">student </w:t>
      </w:r>
      <w:r w:rsidRPr="00DA3D9A">
        <w:rPr>
          <w:rFonts w:ascii="Arial" w:eastAsia="Times New Roman" w:hAnsi="Arial" w:cs="Arial"/>
          <w:color w:val="000000"/>
        </w:rPr>
        <w:t xml:space="preserve">issues </w:t>
      </w:r>
      <w:r>
        <w:rPr>
          <w:rFonts w:ascii="Arial" w:eastAsia="Times New Roman" w:hAnsi="Arial" w:cs="Arial"/>
          <w:color w:val="000000"/>
        </w:rPr>
        <w:t>early.</w:t>
      </w:r>
    </w:p>
    <w:p w14:paraId="2F25E2F5" w14:textId="77777777" w:rsidR="00761277" w:rsidRDefault="00761277" w:rsidP="001D7C0F">
      <w:pPr>
        <w:pStyle w:val="NoSpacing"/>
        <w:numPr>
          <w:ilvl w:val="0"/>
          <w:numId w:val="15"/>
        </w:numPr>
        <w:rPr>
          <w:rFonts w:ascii="Arial" w:eastAsia="Times New Roman" w:hAnsi="Arial" w:cs="Arial"/>
          <w:color w:val="000000"/>
        </w:rPr>
      </w:pPr>
      <w:r>
        <w:rPr>
          <w:rFonts w:ascii="Arial" w:eastAsia="Times New Roman" w:hAnsi="Arial" w:cs="Arial"/>
          <w:color w:val="000000"/>
        </w:rPr>
        <w:t>E</w:t>
      </w:r>
      <w:r w:rsidRPr="00DA3D9A">
        <w:rPr>
          <w:rFonts w:ascii="Arial" w:eastAsia="Times New Roman" w:hAnsi="Arial" w:cs="Arial"/>
          <w:color w:val="000000"/>
        </w:rPr>
        <w:t xml:space="preserve">ncourage student leadership and engagement </w:t>
      </w:r>
      <w:r>
        <w:rPr>
          <w:rFonts w:ascii="Arial" w:eastAsia="Times New Roman" w:hAnsi="Arial" w:cs="Arial"/>
          <w:color w:val="000000"/>
        </w:rPr>
        <w:t>to</w:t>
      </w:r>
      <w:r w:rsidRPr="00DA3D9A">
        <w:rPr>
          <w:rFonts w:ascii="Arial" w:eastAsia="Times New Roman" w:hAnsi="Arial" w:cs="Arial"/>
          <w:color w:val="000000"/>
        </w:rPr>
        <w:t xml:space="preserve"> develop skills and employability</w:t>
      </w:r>
      <w:r>
        <w:rPr>
          <w:rFonts w:ascii="Arial" w:eastAsia="Times New Roman" w:hAnsi="Arial" w:cs="Arial"/>
          <w:color w:val="000000"/>
        </w:rPr>
        <w:t>.</w:t>
      </w:r>
      <w:r w:rsidRPr="00DA3D9A">
        <w:rPr>
          <w:rFonts w:ascii="Arial" w:eastAsia="Times New Roman" w:hAnsi="Arial" w:cs="Arial"/>
          <w:color w:val="000000"/>
        </w:rPr>
        <w:t xml:space="preserve"> </w:t>
      </w:r>
    </w:p>
    <w:p w14:paraId="5B809A5B" w14:textId="77777777" w:rsidR="00761277" w:rsidRDefault="00761277" w:rsidP="001D7C0F">
      <w:pPr>
        <w:pStyle w:val="NoSpacing"/>
        <w:numPr>
          <w:ilvl w:val="0"/>
          <w:numId w:val="15"/>
        </w:numPr>
        <w:rPr>
          <w:rFonts w:ascii="Arial" w:eastAsia="Times New Roman" w:hAnsi="Arial" w:cs="Arial"/>
          <w:color w:val="000000"/>
        </w:rPr>
      </w:pPr>
      <w:r>
        <w:rPr>
          <w:rFonts w:ascii="Arial" w:eastAsia="Times New Roman" w:hAnsi="Arial" w:cs="Arial"/>
          <w:color w:val="000000"/>
        </w:rPr>
        <w:t>D</w:t>
      </w:r>
      <w:r w:rsidRPr="00DA3D9A">
        <w:rPr>
          <w:rFonts w:ascii="Arial" w:eastAsia="Times New Roman" w:hAnsi="Arial" w:cs="Arial"/>
          <w:color w:val="000000"/>
        </w:rPr>
        <w:t xml:space="preserve">evelop and </w:t>
      </w:r>
      <w:r>
        <w:rPr>
          <w:rFonts w:ascii="Arial" w:eastAsia="Times New Roman" w:hAnsi="Arial" w:cs="Arial"/>
          <w:color w:val="000000"/>
        </w:rPr>
        <w:t>engender</w:t>
      </w:r>
      <w:r w:rsidRPr="00DA3D9A">
        <w:rPr>
          <w:rFonts w:ascii="Arial" w:eastAsia="Times New Roman" w:hAnsi="Arial" w:cs="Arial"/>
          <w:color w:val="000000"/>
        </w:rPr>
        <w:t xml:space="preserve"> a sense of self responsibility within the </w:t>
      </w:r>
      <w:r>
        <w:rPr>
          <w:rFonts w:ascii="Arial" w:eastAsia="Times New Roman" w:hAnsi="Arial" w:cs="Arial"/>
          <w:color w:val="000000"/>
        </w:rPr>
        <w:t>student</w:t>
      </w:r>
      <w:r w:rsidRPr="00DA3D9A">
        <w:rPr>
          <w:rFonts w:ascii="Arial" w:eastAsia="Times New Roman" w:hAnsi="Arial" w:cs="Arial"/>
          <w:color w:val="000000"/>
        </w:rPr>
        <w:t xml:space="preserve"> community</w:t>
      </w:r>
      <w:r>
        <w:rPr>
          <w:rFonts w:ascii="Arial" w:eastAsia="Times New Roman" w:hAnsi="Arial" w:cs="Arial"/>
          <w:color w:val="000000"/>
        </w:rPr>
        <w:t>.</w:t>
      </w:r>
    </w:p>
    <w:p w14:paraId="6FAE8E97" w14:textId="77777777" w:rsidR="00761277" w:rsidRPr="00DA3D9A" w:rsidRDefault="00761277" w:rsidP="001D7C0F">
      <w:pPr>
        <w:pStyle w:val="NoSpacing"/>
        <w:numPr>
          <w:ilvl w:val="0"/>
          <w:numId w:val="15"/>
        </w:numPr>
        <w:rPr>
          <w:rFonts w:ascii="Arial" w:eastAsia="Times New Roman" w:hAnsi="Arial" w:cs="Arial"/>
          <w:color w:val="000000"/>
        </w:rPr>
      </w:pPr>
      <w:r>
        <w:rPr>
          <w:rFonts w:ascii="Arial" w:eastAsia="Times New Roman" w:hAnsi="Arial" w:cs="Arial"/>
          <w:color w:val="000000"/>
        </w:rPr>
        <w:t>I</w:t>
      </w:r>
      <w:r w:rsidRPr="00DA3D9A">
        <w:rPr>
          <w:rFonts w:ascii="Arial" w:eastAsia="Times New Roman" w:hAnsi="Arial" w:cs="Arial"/>
          <w:color w:val="000000"/>
        </w:rPr>
        <w:t xml:space="preserve">mprove </w:t>
      </w:r>
      <w:r>
        <w:rPr>
          <w:rFonts w:ascii="Arial" w:eastAsia="Times New Roman" w:hAnsi="Arial" w:cs="Arial"/>
          <w:color w:val="000000"/>
        </w:rPr>
        <w:t>access to information,</w:t>
      </w:r>
      <w:r w:rsidRPr="00DA3D9A">
        <w:rPr>
          <w:rFonts w:ascii="Arial" w:eastAsia="Times New Roman" w:hAnsi="Arial" w:cs="Arial"/>
          <w:color w:val="000000"/>
        </w:rPr>
        <w:t xml:space="preserve"> touchpoints, sign-posting and referrals</w:t>
      </w:r>
      <w:r>
        <w:rPr>
          <w:rFonts w:ascii="Arial" w:eastAsia="Times New Roman" w:hAnsi="Arial" w:cs="Arial"/>
          <w:color w:val="000000"/>
        </w:rPr>
        <w:t xml:space="preserve"> for students.</w:t>
      </w:r>
    </w:p>
    <w:p w14:paraId="16A12886" w14:textId="77777777" w:rsidR="00DC4929" w:rsidRDefault="00DC4929" w:rsidP="001D7C0F">
      <w:pPr>
        <w:spacing w:after="0"/>
        <w:rPr>
          <w:rFonts w:ascii="Arial" w:hAnsi="Arial" w:cs="Arial"/>
        </w:rPr>
      </w:pPr>
      <w:r>
        <w:rPr>
          <w:rFonts w:ascii="Arial" w:hAnsi="Arial" w:cs="Arial"/>
        </w:rPr>
        <w:t xml:space="preserve"> </w:t>
      </w:r>
    </w:p>
    <w:p w14:paraId="3F9C6549" w14:textId="77777777" w:rsidR="00C5549A" w:rsidRDefault="00C5549A" w:rsidP="001D7C0F">
      <w:pPr>
        <w:spacing w:after="0"/>
        <w:rPr>
          <w:rFonts w:ascii="Arial" w:hAnsi="Arial" w:cs="Arial"/>
        </w:rPr>
      </w:pPr>
    </w:p>
    <w:p w14:paraId="5E0BA78B" w14:textId="77777777" w:rsidR="006F7241" w:rsidRDefault="006F7241" w:rsidP="001D7C0F">
      <w:pPr>
        <w:rPr>
          <w:rFonts w:ascii="Arial" w:hAnsi="Arial" w:cs="Arial"/>
          <w:b/>
        </w:rPr>
      </w:pPr>
      <w:r w:rsidRPr="00707C7F">
        <w:rPr>
          <w:rFonts w:ascii="Arial" w:hAnsi="Arial" w:cs="Arial"/>
          <w:b/>
        </w:rPr>
        <w:lastRenderedPageBreak/>
        <w:t>Main areas of responsibility:</w:t>
      </w:r>
      <w:r w:rsidR="00294B38" w:rsidRPr="00707C7F">
        <w:rPr>
          <w:rFonts w:ascii="Arial" w:hAnsi="Arial" w:cs="Arial"/>
          <w:b/>
        </w:rPr>
        <w:t xml:space="preserve"> </w:t>
      </w:r>
    </w:p>
    <w:p w14:paraId="002757EA" w14:textId="77777777" w:rsidR="006646C2" w:rsidRPr="006F15EF" w:rsidRDefault="006646C2" w:rsidP="001D7C0F">
      <w:pPr>
        <w:rPr>
          <w:rFonts w:ascii="Arial" w:hAnsi="Arial" w:cs="Arial"/>
          <w:b/>
        </w:rPr>
      </w:pPr>
      <w:r w:rsidRPr="006F15EF">
        <w:rPr>
          <w:rFonts w:ascii="Arial" w:hAnsi="Arial" w:cs="Arial"/>
          <w:b/>
        </w:rPr>
        <w:t>Management</w:t>
      </w:r>
    </w:p>
    <w:p w14:paraId="00646C60" w14:textId="6EFD0982" w:rsidR="006646C2" w:rsidRDefault="006646C2" w:rsidP="001D7C0F">
      <w:pPr>
        <w:pStyle w:val="ListParagraph"/>
        <w:numPr>
          <w:ilvl w:val="0"/>
          <w:numId w:val="11"/>
        </w:numPr>
        <w:rPr>
          <w:rFonts w:ascii="Arial" w:hAnsi="Arial" w:cs="Arial"/>
        </w:rPr>
      </w:pPr>
      <w:r>
        <w:rPr>
          <w:rFonts w:ascii="Arial" w:hAnsi="Arial" w:cs="Arial"/>
        </w:rPr>
        <w:t>To organise the recruitment and training of the Student Residential Advisers to ensure they have the</w:t>
      </w:r>
      <w:r w:rsidR="00BB1F40">
        <w:rPr>
          <w:rFonts w:ascii="Arial" w:hAnsi="Arial" w:cs="Arial"/>
        </w:rPr>
        <w:t xml:space="preserve"> appropriate</w:t>
      </w:r>
      <w:r>
        <w:rPr>
          <w:rFonts w:ascii="Arial" w:hAnsi="Arial" w:cs="Arial"/>
        </w:rPr>
        <w:t xml:space="preserve"> knowledge and guidance to </w:t>
      </w:r>
      <w:r w:rsidR="00BB1F40">
        <w:rPr>
          <w:rFonts w:ascii="Arial" w:hAnsi="Arial" w:cs="Arial"/>
        </w:rPr>
        <w:t>fulfil</w:t>
      </w:r>
      <w:r>
        <w:rPr>
          <w:rFonts w:ascii="Arial" w:hAnsi="Arial" w:cs="Arial"/>
        </w:rPr>
        <w:t xml:space="preserve"> their roles</w:t>
      </w:r>
      <w:r w:rsidR="00D62565">
        <w:rPr>
          <w:rFonts w:ascii="Arial" w:hAnsi="Arial" w:cs="Arial"/>
        </w:rPr>
        <w:t xml:space="preserve"> safely and effectively.</w:t>
      </w:r>
    </w:p>
    <w:p w14:paraId="7FF544CC" w14:textId="77777777" w:rsidR="006646C2" w:rsidRDefault="006646C2" w:rsidP="001D7C0F">
      <w:pPr>
        <w:pStyle w:val="ListParagraph"/>
        <w:numPr>
          <w:ilvl w:val="0"/>
          <w:numId w:val="11"/>
        </w:numPr>
        <w:rPr>
          <w:rFonts w:ascii="Arial" w:hAnsi="Arial" w:cs="Arial"/>
        </w:rPr>
      </w:pPr>
      <w:r>
        <w:rPr>
          <w:rFonts w:ascii="Arial" w:hAnsi="Arial" w:cs="Arial"/>
        </w:rPr>
        <w:t xml:space="preserve">To provide support </w:t>
      </w:r>
      <w:r w:rsidRPr="006646C2">
        <w:rPr>
          <w:rFonts w:ascii="Arial" w:hAnsi="Arial" w:cs="Arial"/>
        </w:rPr>
        <w:t>and leadership to the Student Residential Adviser</w:t>
      </w:r>
      <w:r w:rsidR="005E3F0D">
        <w:rPr>
          <w:rFonts w:ascii="Arial" w:hAnsi="Arial" w:cs="Arial"/>
        </w:rPr>
        <w:t xml:space="preserve">s. Ensuring </w:t>
      </w:r>
      <w:r w:rsidRPr="006646C2">
        <w:rPr>
          <w:rFonts w:ascii="Arial" w:hAnsi="Arial" w:cs="Arial"/>
        </w:rPr>
        <w:t>per</w:t>
      </w:r>
      <w:r>
        <w:rPr>
          <w:rFonts w:ascii="Arial" w:hAnsi="Arial" w:cs="Arial"/>
        </w:rPr>
        <w:t>fo</w:t>
      </w:r>
      <w:r w:rsidR="0079006F">
        <w:rPr>
          <w:rFonts w:ascii="Arial" w:hAnsi="Arial" w:cs="Arial"/>
        </w:rPr>
        <w:t xml:space="preserve">rmance reviews are carried out </w:t>
      </w:r>
      <w:r>
        <w:rPr>
          <w:rFonts w:ascii="Arial" w:hAnsi="Arial" w:cs="Arial"/>
        </w:rPr>
        <w:t>and the team is provided with ongoing training and development opportunities.</w:t>
      </w:r>
      <w:r w:rsidR="005E3F0D">
        <w:rPr>
          <w:rFonts w:ascii="Arial" w:hAnsi="Arial" w:cs="Arial"/>
        </w:rPr>
        <w:t xml:space="preserve"> Organising the rota cover and providing regular supervision sessions.</w:t>
      </w:r>
    </w:p>
    <w:p w14:paraId="38F905EE" w14:textId="26CB06AB" w:rsidR="006646C2" w:rsidRDefault="006646C2" w:rsidP="001D7C0F">
      <w:pPr>
        <w:pStyle w:val="ListParagraph"/>
        <w:numPr>
          <w:ilvl w:val="0"/>
          <w:numId w:val="11"/>
        </w:numPr>
        <w:spacing w:after="0" w:line="240" w:lineRule="auto"/>
        <w:rPr>
          <w:rFonts w:ascii="Arial" w:hAnsi="Arial" w:cs="Arial"/>
        </w:rPr>
      </w:pPr>
      <w:r>
        <w:rPr>
          <w:rFonts w:ascii="Arial" w:hAnsi="Arial" w:cs="Arial"/>
        </w:rPr>
        <w:t>To support the Residential Life Manager with</w:t>
      </w:r>
      <w:r w:rsidR="007E292E">
        <w:rPr>
          <w:rFonts w:ascii="Arial" w:hAnsi="Arial" w:cs="Arial"/>
        </w:rPr>
        <w:t xml:space="preserve"> the </w:t>
      </w:r>
      <w:r w:rsidR="001065B4">
        <w:rPr>
          <w:rFonts w:ascii="Arial" w:hAnsi="Arial" w:cs="Arial"/>
        </w:rPr>
        <w:t xml:space="preserve">administration and management of </w:t>
      </w:r>
      <w:r w:rsidR="00BB1F40">
        <w:rPr>
          <w:rFonts w:ascii="Arial" w:hAnsi="Arial" w:cs="Arial"/>
        </w:rPr>
        <w:t xml:space="preserve">the </w:t>
      </w:r>
      <w:r w:rsidR="001065B4">
        <w:rPr>
          <w:rFonts w:ascii="Arial" w:hAnsi="Arial" w:cs="Arial"/>
        </w:rPr>
        <w:t>Residential Life</w:t>
      </w:r>
      <w:r w:rsidR="00BB1F40">
        <w:rPr>
          <w:rFonts w:ascii="Arial" w:hAnsi="Arial" w:cs="Arial"/>
        </w:rPr>
        <w:t xml:space="preserve"> programme</w:t>
      </w:r>
      <w:r w:rsidR="001065B4">
        <w:rPr>
          <w:rFonts w:ascii="Arial" w:hAnsi="Arial" w:cs="Arial"/>
        </w:rPr>
        <w:t>.  For example</w:t>
      </w:r>
      <w:r w:rsidR="00BB1F40">
        <w:rPr>
          <w:rFonts w:ascii="Arial" w:hAnsi="Arial" w:cs="Arial"/>
        </w:rPr>
        <w:t>,</w:t>
      </w:r>
      <w:r w:rsidR="001065B4">
        <w:rPr>
          <w:rFonts w:ascii="Arial" w:hAnsi="Arial" w:cs="Arial"/>
        </w:rPr>
        <w:t xml:space="preserve"> ensuring accurate record</w:t>
      </w:r>
      <w:r w:rsidR="005E3F0D">
        <w:rPr>
          <w:rFonts w:ascii="Arial" w:hAnsi="Arial" w:cs="Arial"/>
        </w:rPr>
        <w:t>s</w:t>
      </w:r>
      <w:r w:rsidR="001065B4">
        <w:rPr>
          <w:rFonts w:ascii="Arial" w:hAnsi="Arial" w:cs="Arial"/>
        </w:rPr>
        <w:t xml:space="preserve"> are kept of </w:t>
      </w:r>
      <w:r w:rsidR="005E3F0D">
        <w:rPr>
          <w:rFonts w:ascii="Arial" w:hAnsi="Arial" w:cs="Arial"/>
        </w:rPr>
        <w:t>events and expenditure</w:t>
      </w:r>
      <w:r w:rsidR="001065B4">
        <w:rPr>
          <w:rFonts w:ascii="Arial" w:hAnsi="Arial" w:cs="Arial"/>
        </w:rPr>
        <w:t>.</w:t>
      </w:r>
      <w:r w:rsidR="007E292E">
        <w:rPr>
          <w:rFonts w:ascii="Arial" w:hAnsi="Arial" w:cs="Arial"/>
        </w:rPr>
        <w:t xml:space="preserve"> </w:t>
      </w:r>
      <w:r w:rsidR="0079006F">
        <w:rPr>
          <w:rFonts w:ascii="Arial" w:hAnsi="Arial" w:cs="Arial"/>
        </w:rPr>
        <w:t>Contributing to the review of</w:t>
      </w:r>
      <w:r w:rsidR="005E3F0D">
        <w:rPr>
          <w:rFonts w:ascii="Arial" w:hAnsi="Arial" w:cs="Arial"/>
        </w:rPr>
        <w:t xml:space="preserve"> expenses and budgets so resources are used e</w:t>
      </w:r>
      <w:r>
        <w:rPr>
          <w:rFonts w:ascii="Arial" w:hAnsi="Arial" w:cs="Arial"/>
        </w:rPr>
        <w:t>fficiently to achieve maximum return on investment.</w:t>
      </w:r>
    </w:p>
    <w:p w14:paraId="6C5C1261" w14:textId="389DD73B" w:rsidR="007E292E" w:rsidRPr="00BB1F40" w:rsidRDefault="007E292E" w:rsidP="001D7C0F">
      <w:pPr>
        <w:pStyle w:val="ListParagraph"/>
        <w:numPr>
          <w:ilvl w:val="0"/>
          <w:numId w:val="11"/>
        </w:numPr>
        <w:rPr>
          <w:rFonts w:ascii="Arial" w:hAnsi="Arial" w:cs="Arial"/>
        </w:rPr>
      </w:pPr>
      <w:r w:rsidRPr="008F51DB">
        <w:rPr>
          <w:rFonts w:ascii="Arial" w:hAnsi="Arial" w:cs="Arial"/>
        </w:rPr>
        <w:t xml:space="preserve">To contribute to regular reviews of the </w:t>
      </w:r>
      <w:r>
        <w:rPr>
          <w:rFonts w:ascii="Arial" w:hAnsi="Arial" w:cs="Arial"/>
        </w:rPr>
        <w:t xml:space="preserve">Residential Life </w:t>
      </w:r>
      <w:r w:rsidR="00BB1F40">
        <w:rPr>
          <w:rFonts w:ascii="Arial" w:hAnsi="Arial" w:cs="Arial"/>
        </w:rPr>
        <w:t>programme</w:t>
      </w:r>
      <w:r>
        <w:rPr>
          <w:rFonts w:ascii="Arial" w:hAnsi="Arial" w:cs="Arial"/>
        </w:rPr>
        <w:t xml:space="preserve"> </w:t>
      </w:r>
      <w:r w:rsidR="00034FDE" w:rsidRPr="008F51DB">
        <w:rPr>
          <w:rFonts w:ascii="Arial" w:hAnsi="Arial" w:cs="Arial"/>
        </w:rPr>
        <w:t>reporting</w:t>
      </w:r>
      <w:r w:rsidRPr="008F51DB">
        <w:rPr>
          <w:rFonts w:ascii="Arial" w:hAnsi="Arial" w:cs="Arial"/>
        </w:rPr>
        <w:t xml:space="preserve"> to the departmental management team with recommen</w:t>
      </w:r>
      <w:r>
        <w:rPr>
          <w:rFonts w:ascii="Arial" w:hAnsi="Arial" w:cs="Arial"/>
        </w:rPr>
        <w:t>dations for future improvements.</w:t>
      </w:r>
    </w:p>
    <w:p w14:paraId="233A16AA" w14:textId="06C1A30B" w:rsidR="006646C2" w:rsidRDefault="007E292E" w:rsidP="001D7C0F">
      <w:pPr>
        <w:rPr>
          <w:rFonts w:ascii="Arial" w:hAnsi="Arial" w:cs="Arial"/>
          <w:b/>
        </w:rPr>
      </w:pPr>
      <w:r>
        <w:rPr>
          <w:rFonts w:ascii="Arial" w:hAnsi="Arial" w:cs="Arial"/>
          <w:b/>
        </w:rPr>
        <w:t>Student Engagement and Community Building</w:t>
      </w:r>
    </w:p>
    <w:p w14:paraId="06844251" w14:textId="293AF305" w:rsidR="008F51DB" w:rsidRDefault="00D62565" w:rsidP="001D7C0F">
      <w:pPr>
        <w:pStyle w:val="ListParagraph"/>
        <w:numPr>
          <w:ilvl w:val="0"/>
          <w:numId w:val="11"/>
        </w:numPr>
        <w:rPr>
          <w:rFonts w:ascii="Arial" w:hAnsi="Arial" w:cs="Arial"/>
        </w:rPr>
      </w:pPr>
      <w:r>
        <w:rPr>
          <w:rFonts w:ascii="Arial" w:hAnsi="Arial" w:cs="Arial"/>
        </w:rPr>
        <w:t xml:space="preserve">Responsibility for the </w:t>
      </w:r>
      <w:r w:rsidR="00D65B68">
        <w:rPr>
          <w:rFonts w:ascii="Arial" w:hAnsi="Arial" w:cs="Arial"/>
        </w:rPr>
        <w:t>creat</w:t>
      </w:r>
      <w:r>
        <w:rPr>
          <w:rFonts w:ascii="Arial" w:hAnsi="Arial" w:cs="Arial"/>
        </w:rPr>
        <w:t xml:space="preserve">ion, </w:t>
      </w:r>
      <w:r w:rsidR="00127D59">
        <w:rPr>
          <w:rFonts w:ascii="Arial" w:hAnsi="Arial" w:cs="Arial"/>
        </w:rPr>
        <w:t>promot</w:t>
      </w:r>
      <w:r>
        <w:rPr>
          <w:rFonts w:ascii="Arial" w:hAnsi="Arial" w:cs="Arial"/>
        </w:rPr>
        <w:t>ion and delivery of</w:t>
      </w:r>
      <w:r w:rsidR="00127D59">
        <w:rPr>
          <w:rFonts w:ascii="Arial" w:hAnsi="Arial" w:cs="Arial"/>
        </w:rPr>
        <w:t xml:space="preserve"> a programme of social events</w:t>
      </w:r>
      <w:r w:rsidR="001065B4">
        <w:rPr>
          <w:rFonts w:ascii="Arial" w:hAnsi="Arial" w:cs="Arial"/>
        </w:rPr>
        <w:t xml:space="preserve"> and co-curricular</w:t>
      </w:r>
      <w:r w:rsidR="00127D59">
        <w:rPr>
          <w:rFonts w:ascii="Arial" w:hAnsi="Arial" w:cs="Arial"/>
        </w:rPr>
        <w:t xml:space="preserve"> </w:t>
      </w:r>
      <w:r w:rsidR="0037382D">
        <w:rPr>
          <w:rFonts w:ascii="Arial" w:hAnsi="Arial" w:cs="Arial"/>
        </w:rPr>
        <w:t xml:space="preserve">activities </w:t>
      </w:r>
      <w:r w:rsidR="00BA060C">
        <w:rPr>
          <w:rFonts w:ascii="Arial" w:hAnsi="Arial" w:cs="Arial"/>
        </w:rPr>
        <w:t>in the halls of residence.</w:t>
      </w:r>
    </w:p>
    <w:p w14:paraId="2201314F" w14:textId="1A22F949" w:rsidR="001065B4" w:rsidRDefault="00BC62F2" w:rsidP="001D7C0F">
      <w:pPr>
        <w:pStyle w:val="ListParagraph"/>
        <w:numPr>
          <w:ilvl w:val="0"/>
          <w:numId w:val="11"/>
        </w:numPr>
        <w:rPr>
          <w:rFonts w:ascii="Arial" w:hAnsi="Arial" w:cs="Arial"/>
        </w:rPr>
      </w:pPr>
      <w:r>
        <w:rPr>
          <w:rFonts w:ascii="Arial" w:hAnsi="Arial" w:cs="Arial"/>
        </w:rPr>
        <w:t xml:space="preserve">To </w:t>
      </w:r>
      <w:r w:rsidR="007E292E">
        <w:rPr>
          <w:rFonts w:ascii="Arial" w:hAnsi="Arial" w:cs="Arial"/>
        </w:rPr>
        <w:t>work in partnership with other university depar</w:t>
      </w:r>
      <w:r w:rsidR="008A4598">
        <w:rPr>
          <w:rFonts w:ascii="Arial" w:hAnsi="Arial" w:cs="Arial"/>
        </w:rPr>
        <w:t>tments such as Sport Brighton</w:t>
      </w:r>
      <w:r w:rsidR="0037382D">
        <w:rPr>
          <w:rFonts w:ascii="Arial" w:hAnsi="Arial" w:cs="Arial"/>
        </w:rPr>
        <w:t xml:space="preserve">, International </w:t>
      </w:r>
      <w:r w:rsidR="000F7F71">
        <w:rPr>
          <w:rFonts w:ascii="Arial" w:hAnsi="Arial" w:cs="Arial"/>
        </w:rPr>
        <w:t>Student Office,</w:t>
      </w:r>
      <w:r w:rsidR="0037382D">
        <w:rPr>
          <w:rFonts w:ascii="Arial" w:hAnsi="Arial" w:cs="Arial"/>
        </w:rPr>
        <w:t xml:space="preserve"> C-Change</w:t>
      </w:r>
      <w:r w:rsidR="000F7F71">
        <w:rPr>
          <w:rFonts w:ascii="Arial" w:hAnsi="Arial" w:cs="Arial"/>
        </w:rPr>
        <w:t xml:space="preserve"> and the Student Union</w:t>
      </w:r>
      <w:r w:rsidR="001065B4">
        <w:rPr>
          <w:rFonts w:ascii="Arial" w:hAnsi="Arial" w:cs="Arial"/>
        </w:rPr>
        <w:t xml:space="preserve"> </w:t>
      </w:r>
      <w:r w:rsidR="008A4598">
        <w:rPr>
          <w:rFonts w:ascii="Arial" w:hAnsi="Arial" w:cs="Arial"/>
        </w:rPr>
        <w:t>to</w:t>
      </w:r>
      <w:r w:rsidR="001065B4">
        <w:rPr>
          <w:rFonts w:ascii="Arial" w:hAnsi="Arial" w:cs="Arial"/>
        </w:rPr>
        <w:t xml:space="preserve"> improve student engagement and community building.</w:t>
      </w:r>
    </w:p>
    <w:p w14:paraId="4AC21A92" w14:textId="0E6EB089" w:rsidR="000159ED" w:rsidRDefault="000159ED" w:rsidP="001D7C0F">
      <w:pPr>
        <w:pStyle w:val="ListParagraph"/>
        <w:numPr>
          <w:ilvl w:val="0"/>
          <w:numId w:val="11"/>
        </w:numPr>
        <w:rPr>
          <w:rFonts w:ascii="Arial" w:hAnsi="Arial" w:cs="Arial"/>
        </w:rPr>
      </w:pPr>
      <w:r>
        <w:rPr>
          <w:rFonts w:ascii="Arial" w:hAnsi="Arial" w:cs="Arial"/>
        </w:rPr>
        <w:t xml:space="preserve">Work with University students and residential communities to resolve conflict or disputes, and to address </w:t>
      </w:r>
      <w:r w:rsidR="00034FDE">
        <w:rPr>
          <w:rFonts w:ascii="Arial" w:hAnsi="Arial" w:cs="Arial"/>
        </w:rPr>
        <w:t>low-level</w:t>
      </w:r>
      <w:r>
        <w:rPr>
          <w:rFonts w:ascii="Arial" w:hAnsi="Arial" w:cs="Arial"/>
        </w:rPr>
        <w:t xml:space="preserve"> behavioural issues at an informal level.</w:t>
      </w:r>
    </w:p>
    <w:p w14:paraId="3EA3DC55" w14:textId="77777777" w:rsidR="00734CD8" w:rsidRPr="00253F0A" w:rsidRDefault="00734CD8" w:rsidP="001D7C0F">
      <w:pPr>
        <w:rPr>
          <w:rFonts w:ascii="Arial" w:hAnsi="Arial" w:cs="Arial"/>
          <w:b/>
        </w:rPr>
      </w:pPr>
      <w:r w:rsidRPr="00253F0A">
        <w:rPr>
          <w:rFonts w:ascii="Arial" w:hAnsi="Arial" w:cs="Arial"/>
          <w:b/>
        </w:rPr>
        <w:t>Pastoral Support</w:t>
      </w:r>
      <w:r>
        <w:rPr>
          <w:rFonts w:ascii="Arial" w:hAnsi="Arial" w:cs="Arial"/>
          <w:b/>
        </w:rPr>
        <w:t xml:space="preserve">, </w:t>
      </w:r>
      <w:r w:rsidRPr="00253F0A">
        <w:rPr>
          <w:rFonts w:ascii="Arial" w:hAnsi="Arial" w:cs="Arial"/>
          <w:b/>
        </w:rPr>
        <w:t>Referral</w:t>
      </w:r>
      <w:r>
        <w:rPr>
          <w:rFonts w:ascii="Arial" w:hAnsi="Arial" w:cs="Arial"/>
          <w:b/>
        </w:rPr>
        <w:t xml:space="preserve"> and Retention</w:t>
      </w:r>
    </w:p>
    <w:p w14:paraId="27450EE4" w14:textId="5589C707" w:rsidR="00BA060C" w:rsidRDefault="00B0553A" w:rsidP="001D7C0F">
      <w:pPr>
        <w:pStyle w:val="ListParagraph"/>
        <w:numPr>
          <w:ilvl w:val="0"/>
          <w:numId w:val="11"/>
        </w:numPr>
        <w:rPr>
          <w:rFonts w:ascii="Arial" w:hAnsi="Arial" w:cs="Arial"/>
        </w:rPr>
      </w:pPr>
      <w:r w:rsidRPr="008F51DB">
        <w:rPr>
          <w:rFonts w:ascii="Arial" w:hAnsi="Arial" w:cs="Arial"/>
        </w:rPr>
        <w:t>To</w:t>
      </w:r>
      <w:r w:rsidR="000159ED">
        <w:rPr>
          <w:rFonts w:ascii="Arial" w:hAnsi="Arial" w:cs="Arial"/>
        </w:rPr>
        <w:t xml:space="preserve"> identify students who may be experiencing difficulties and</w:t>
      </w:r>
      <w:r w:rsidRPr="008F51DB">
        <w:rPr>
          <w:rFonts w:ascii="Arial" w:hAnsi="Arial" w:cs="Arial"/>
        </w:rPr>
        <w:t xml:space="preserve"> </w:t>
      </w:r>
      <w:r w:rsidR="00D65B68">
        <w:rPr>
          <w:rFonts w:ascii="Arial" w:hAnsi="Arial" w:cs="Arial"/>
        </w:rPr>
        <w:t>provide pastoral support</w:t>
      </w:r>
      <w:r w:rsidR="000159ED">
        <w:rPr>
          <w:rFonts w:ascii="Arial" w:hAnsi="Arial" w:cs="Arial"/>
        </w:rPr>
        <w:t xml:space="preserve">, </w:t>
      </w:r>
      <w:r w:rsidR="00D65B68">
        <w:rPr>
          <w:rFonts w:ascii="Arial" w:hAnsi="Arial" w:cs="Arial"/>
        </w:rPr>
        <w:t>guidance</w:t>
      </w:r>
      <w:r w:rsidR="000159ED">
        <w:rPr>
          <w:rFonts w:ascii="Arial" w:hAnsi="Arial" w:cs="Arial"/>
        </w:rPr>
        <w:t xml:space="preserve"> and appropriate referral.</w:t>
      </w:r>
      <w:r w:rsidR="00FD0213">
        <w:rPr>
          <w:rFonts w:ascii="Arial" w:hAnsi="Arial" w:cs="Arial"/>
        </w:rPr>
        <w:t xml:space="preserve"> </w:t>
      </w:r>
    </w:p>
    <w:p w14:paraId="21A54AEF" w14:textId="3581EB24" w:rsidR="00D62565" w:rsidRDefault="00D62565" w:rsidP="001D7C0F">
      <w:pPr>
        <w:pStyle w:val="ListParagraph"/>
        <w:numPr>
          <w:ilvl w:val="0"/>
          <w:numId w:val="11"/>
        </w:numPr>
        <w:rPr>
          <w:rFonts w:ascii="Arial" w:hAnsi="Arial" w:cs="Arial"/>
        </w:rPr>
      </w:pPr>
      <w:r>
        <w:rPr>
          <w:rFonts w:ascii="Arial" w:hAnsi="Arial" w:cs="Arial"/>
        </w:rPr>
        <w:t>To respond to and escalate student wellbeing concerns via appropriate risk assessment and liaison with the Residential Life Manager and wider Student Wellbeing Team when required.</w:t>
      </w:r>
    </w:p>
    <w:p w14:paraId="4EC6F545" w14:textId="433DFC95" w:rsidR="000F7F71" w:rsidRDefault="0028166F" w:rsidP="001D7C0F">
      <w:pPr>
        <w:pStyle w:val="ListParagraph"/>
        <w:numPr>
          <w:ilvl w:val="0"/>
          <w:numId w:val="11"/>
        </w:numPr>
        <w:rPr>
          <w:rFonts w:ascii="Arial" w:hAnsi="Arial" w:cs="Arial"/>
        </w:rPr>
      </w:pPr>
      <w:r>
        <w:rPr>
          <w:rFonts w:ascii="Arial" w:hAnsi="Arial" w:cs="Arial"/>
        </w:rPr>
        <w:t>Collaborate with other departments such as C-Change and the Student Union with campaigns</w:t>
      </w:r>
      <w:r w:rsidR="000F7F71">
        <w:rPr>
          <w:rFonts w:ascii="Arial" w:hAnsi="Arial" w:cs="Arial"/>
        </w:rPr>
        <w:t xml:space="preserve"> and wellbeing initiatives.</w:t>
      </w:r>
    </w:p>
    <w:p w14:paraId="3C0FB985" w14:textId="77777777" w:rsidR="000159ED" w:rsidRPr="000159ED" w:rsidRDefault="000159ED" w:rsidP="001D7C0F">
      <w:pPr>
        <w:pStyle w:val="NoSpacing"/>
      </w:pPr>
    </w:p>
    <w:p w14:paraId="41BC4683" w14:textId="77777777" w:rsidR="00290D7A" w:rsidRDefault="00290D7A" w:rsidP="001D7C0F">
      <w:pPr>
        <w:rPr>
          <w:rFonts w:ascii="Arial" w:hAnsi="Arial" w:cs="Arial"/>
          <w:b/>
        </w:rPr>
      </w:pPr>
      <w:r>
        <w:rPr>
          <w:rFonts w:ascii="Arial" w:hAnsi="Arial" w:cs="Arial"/>
          <w:b/>
        </w:rPr>
        <w:t>Service Delivery</w:t>
      </w:r>
    </w:p>
    <w:p w14:paraId="6EE9DF63" w14:textId="777AF9D7" w:rsidR="00290D7A" w:rsidRPr="00290D7A" w:rsidRDefault="00290D7A" w:rsidP="001D7C0F">
      <w:pPr>
        <w:pStyle w:val="ListParagraph"/>
        <w:numPr>
          <w:ilvl w:val="0"/>
          <w:numId w:val="19"/>
        </w:numPr>
        <w:rPr>
          <w:rFonts w:ascii="Arial" w:hAnsi="Arial" w:cs="Arial"/>
          <w:b/>
        </w:rPr>
      </w:pPr>
      <w:r>
        <w:rPr>
          <w:rFonts w:ascii="Arial" w:hAnsi="Arial" w:cs="Arial"/>
        </w:rPr>
        <w:t>To ensure the delivery of excellent customer service</w:t>
      </w:r>
      <w:r w:rsidR="000159ED">
        <w:rPr>
          <w:rFonts w:ascii="Arial" w:hAnsi="Arial" w:cs="Arial"/>
        </w:rPr>
        <w:t xml:space="preserve"> and continual improvement</w:t>
      </w:r>
      <w:r>
        <w:rPr>
          <w:rFonts w:ascii="Arial" w:hAnsi="Arial" w:cs="Arial"/>
        </w:rPr>
        <w:t>.</w:t>
      </w:r>
    </w:p>
    <w:p w14:paraId="33099CE5" w14:textId="2D38D3AC" w:rsidR="00290D7A" w:rsidRDefault="00290D7A" w:rsidP="001D7C0F">
      <w:pPr>
        <w:pStyle w:val="ListParagraph"/>
        <w:numPr>
          <w:ilvl w:val="0"/>
          <w:numId w:val="19"/>
        </w:numPr>
        <w:rPr>
          <w:rFonts w:ascii="Arial" w:hAnsi="Arial" w:cs="Arial"/>
        </w:rPr>
      </w:pPr>
      <w:r w:rsidRPr="00290D7A">
        <w:rPr>
          <w:rFonts w:ascii="Arial" w:hAnsi="Arial" w:cs="Arial"/>
        </w:rPr>
        <w:t xml:space="preserve">To support the Residential Life Manager </w:t>
      </w:r>
      <w:r w:rsidR="000159ED">
        <w:rPr>
          <w:rFonts w:ascii="Arial" w:hAnsi="Arial" w:cs="Arial"/>
        </w:rPr>
        <w:t>to</w:t>
      </w:r>
      <w:r w:rsidRPr="00290D7A">
        <w:rPr>
          <w:rFonts w:ascii="Arial" w:hAnsi="Arial" w:cs="Arial"/>
        </w:rPr>
        <w:t xml:space="preserve"> ensure that agreed targets and key performance indicators are </w:t>
      </w:r>
      <w:r w:rsidR="000159ED">
        <w:rPr>
          <w:rFonts w:ascii="Arial" w:hAnsi="Arial" w:cs="Arial"/>
        </w:rPr>
        <w:t xml:space="preserve">both met and </w:t>
      </w:r>
      <w:r w:rsidRPr="00290D7A">
        <w:rPr>
          <w:rFonts w:ascii="Arial" w:hAnsi="Arial" w:cs="Arial"/>
        </w:rPr>
        <w:t xml:space="preserve">continuously monitored and reviewed. </w:t>
      </w:r>
    </w:p>
    <w:p w14:paraId="06C66810" w14:textId="77777777" w:rsidR="00290D7A" w:rsidRDefault="00290D7A" w:rsidP="001D7C0F">
      <w:pPr>
        <w:pStyle w:val="ListParagraph"/>
        <w:numPr>
          <w:ilvl w:val="0"/>
          <w:numId w:val="19"/>
        </w:numPr>
        <w:rPr>
          <w:rFonts w:ascii="Arial" w:hAnsi="Arial" w:cs="Arial"/>
        </w:rPr>
      </w:pPr>
      <w:r>
        <w:rPr>
          <w:rFonts w:ascii="Arial" w:hAnsi="Arial" w:cs="Arial"/>
        </w:rPr>
        <w:t>To assist the Residential Life Manager with the evaluation of the programme, for example assisting with focus groups and the end of the year survey.</w:t>
      </w:r>
    </w:p>
    <w:p w14:paraId="1089B192" w14:textId="45F14C43" w:rsidR="000159ED" w:rsidRDefault="00290D7A" w:rsidP="001D7C0F">
      <w:pPr>
        <w:pStyle w:val="ListParagraph"/>
        <w:numPr>
          <w:ilvl w:val="0"/>
          <w:numId w:val="19"/>
        </w:numPr>
        <w:rPr>
          <w:rFonts w:ascii="Arial" w:hAnsi="Arial" w:cs="Arial"/>
        </w:rPr>
      </w:pPr>
      <w:r w:rsidRPr="008F51DB">
        <w:rPr>
          <w:rFonts w:ascii="Arial" w:hAnsi="Arial" w:cs="Arial"/>
        </w:rPr>
        <w:t>To attend departm</w:t>
      </w:r>
      <w:r>
        <w:rPr>
          <w:rFonts w:ascii="Arial" w:hAnsi="Arial" w:cs="Arial"/>
        </w:rPr>
        <w:t xml:space="preserve">ental and external meetings as and </w:t>
      </w:r>
      <w:r w:rsidRPr="008F51DB">
        <w:rPr>
          <w:rFonts w:ascii="Arial" w:hAnsi="Arial" w:cs="Arial"/>
        </w:rPr>
        <w:t>when required</w:t>
      </w:r>
      <w:r>
        <w:rPr>
          <w:rFonts w:ascii="Arial" w:hAnsi="Arial" w:cs="Arial"/>
        </w:rPr>
        <w:t xml:space="preserve"> to share knowledge and good practice.  </w:t>
      </w:r>
    </w:p>
    <w:p w14:paraId="44B919B2" w14:textId="77777777" w:rsidR="00A965A8" w:rsidRPr="008A4598" w:rsidRDefault="00A965A8" w:rsidP="001D7C0F">
      <w:pPr>
        <w:rPr>
          <w:rFonts w:ascii="Arial" w:hAnsi="Arial" w:cs="Arial"/>
          <w:b/>
        </w:rPr>
      </w:pPr>
      <w:r w:rsidRPr="008A4598">
        <w:rPr>
          <w:rFonts w:ascii="Arial" w:hAnsi="Arial" w:cs="Arial"/>
          <w:b/>
        </w:rPr>
        <w:t>General responsibilities</w:t>
      </w:r>
    </w:p>
    <w:p w14:paraId="0C1B97AF" w14:textId="77777777" w:rsidR="00C82F11" w:rsidRPr="00C82F11" w:rsidRDefault="00C82F11" w:rsidP="001D7C0F">
      <w:pPr>
        <w:rPr>
          <w:rFonts w:ascii="Arial" w:hAnsi="Arial" w:cs="Arial"/>
        </w:rPr>
      </w:pPr>
      <w:r w:rsidRPr="00C82F11">
        <w:rPr>
          <w:rFonts w:ascii="Arial" w:hAnsi="Arial" w:cs="Arial"/>
        </w:rPr>
        <w:t>These are standard to all University of Brighton job descriptions.</w:t>
      </w:r>
    </w:p>
    <w:p w14:paraId="1996DC22" w14:textId="77777777" w:rsidR="00C82F11" w:rsidRPr="00C82F11" w:rsidRDefault="00C82F11" w:rsidP="001D7C0F">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lastRenderedPageBreak/>
        <w:t>To undertake other duties appropriate to the grade and character of work as may be reasonably required, including specific duties of a similar or lesser grade.</w:t>
      </w:r>
    </w:p>
    <w:p w14:paraId="4B87C9BC" w14:textId="77777777" w:rsidR="00A965A8" w:rsidRPr="00C82F11" w:rsidRDefault="00A965A8" w:rsidP="001D7C0F">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p>
    <w:p w14:paraId="335312C8" w14:textId="77777777" w:rsidR="00A965A8" w:rsidRPr="00C82F11" w:rsidRDefault="00A965A8" w:rsidP="001D7C0F">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15044233" w14:textId="41A72855" w:rsidR="00101334" w:rsidRPr="00101334" w:rsidRDefault="00C82F11" w:rsidP="001D7C0F">
      <w:pPr>
        <w:pStyle w:val="ListParagraph"/>
        <w:numPr>
          <w:ilvl w:val="0"/>
          <w:numId w:val="8"/>
        </w:numPr>
        <w:rPr>
          <w:rFonts w:ascii="Arial" w:hAnsi="Arial" w:cs="Arial"/>
          <w:b/>
        </w:rPr>
      </w:pPr>
      <w:r w:rsidRPr="00101334">
        <w:rPr>
          <w:rFonts w:ascii="Arial" w:eastAsia="Times New Roman" w:hAnsi="Arial" w:cs="Arial"/>
          <w:szCs w:val="24"/>
          <w:lang w:eastAsia="en-GB"/>
        </w:rPr>
        <w:t xml:space="preserve">To work in accordance with the </w:t>
      </w:r>
      <w:r w:rsidR="00A4333C">
        <w:rPr>
          <w:rFonts w:ascii="Arial" w:eastAsia="Times New Roman" w:hAnsi="Arial" w:cs="Arial"/>
          <w:szCs w:val="24"/>
          <w:lang w:eastAsia="en-GB"/>
        </w:rPr>
        <w:t>General Data Protection Regulations.</w:t>
      </w:r>
    </w:p>
    <w:p w14:paraId="5F6C5333" w14:textId="77777777" w:rsidR="00101334" w:rsidRDefault="00101334" w:rsidP="001D7C0F">
      <w:pPr>
        <w:pStyle w:val="ListParagraph"/>
        <w:rPr>
          <w:rFonts w:ascii="Arial" w:hAnsi="Arial" w:cs="Arial"/>
          <w:b/>
        </w:rPr>
      </w:pPr>
    </w:p>
    <w:p w14:paraId="59C0BFF7" w14:textId="77777777" w:rsidR="009E64BD" w:rsidRDefault="009E64BD" w:rsidP="001D7C0F">
      <w:pPr>
        <w:pStyle w:val="ListParagraph"/>
        <w:rPr>
          <w:rFonts w:ascii="Arial" w:hAnsi="Arial" w:cs="Arial"/>
          <w:b/>
        </w:rPr>
      </w:pPr>
    </w:p>
    <w:p w14:paraId="52914AE9" w14:textId="77777777" w:rsidR="006F7241" w:rsidRPr="00101334" w:rsidRDefault="008016F9" w:rsidP="001D7C0F">
      <w:pPr>
        <w:rPr>
          <w:rFonts w:ascii="Arial" w:hAnsi="Arial" w:cs="Arial"/>
          <w:b/>
        </w:rPr>
      </w:pPr>
      <w:r>
        <w:rPr>
          <w:noProof/>
          <w:lang w:eastAsia="en-GB"/>
        </w:rPr>
        <w:drawing>
          <wp:inline distT="0" distB="0" distL="0" distR="0" wp14:anchorId="196F9E83" wp14:editId="6A20BB70">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2AF3A0DE" w14:textId="77777777" w:rsidR="00A6540A" w:rsidRPr="00922E48" w:rsidRDefault="00707C7F" w:rsidP="001D7C0F">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108" w:type="dxa"/>
        <w:tblLook w:val="04A0" w:firstRow="1" w:lastRow="0" w:firstColumn="1" w:lastColumn="0" w:noHBand="0" w:noVBand="1"/>
      </w:tblPr>
      <w:tblGrid>
        <w:gridCol w:w="2106"/>
        <w:gridCol w:w="5773"/>
        <w:gridCol w:w="1029"/>
      </w:tblGrid>
      <w:tr w:rsidR="006A565C" w14:paraId="759C0541" w14:textId="77777777" w:rsidTr="00101334">
        <w:trPr>
          <w:trHeight w:val="478"/>
        </w:trPr>
        <w:tc>
          <w:tcPr>
            <w:tcW w:w="2106" w:type="dxa"/>
          </w:tcPr>
          <w:p w14:paraId="5F6F1E6B" w14:textId="77777777" w:rsidR="006A565C" w:rsidRPr="006A565C" w:rsidRDefault="006A565C" w:rsidP="001D7C0F">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73" w:type="dxa"/>
          </w:tcPr>
          <w:p w14:paraId="44EECA6F" w14:textId="77777777" w:rsidR="006A565C" w:rsidRDefault="006A565C" w:rsidP="001D7C0F">
            <w:pPr>
              <w:rPr>
                <w:rFonts w:ascii="Arial" w:hAnsi="Arial" w:cs="Arial"/>
                <w:b/>
              </w:rPr>
            </w:pPr>
          </w:p>
        </w:tc>
        <w:tc>
          <w:tcPr>
            <w:tcW w:w="1029" w:type="dxa"/>
          </w:tcPr>
          <w:p w14:paraId="17D8DCD1" w14:textId="77777777" w:rsidR="006A565C" w:rsidRDefault="006A565C" w:rsidP="001D7C0F">
            <w:pPr>
              <w:rPr>
                <w:rFonts w:ascii="Arial" w:hAnsi="Arial" w:cs="Arial"/>
                <w:b/>
              </w:rPr>
            </w:pPr>
            <w:r>
              <w:rPr>
                <w:rFonts w:ascii="Arial" w:hAnsi="Arial" w:cs="Arial"/>
                <w:b/>
              </w:rPr>
              <w:t>A, I, E</w:t>
            </w:r>
          </w:p>
        </w:tc>
      </w:tr>
      <w:tr w:rsidR="000742F4" w14:paraId="33494FDC" w14:textId="77777777" w:rsidTr="00101334">
        <w:tc>
          <w:tcPr>
            <w:tcW w:w="2106" w:type="dxa"/>
          </w:tcPr>
          <w:p w14:paraId="7D828BD1" w14:textId="77777777" w:rsidR="000742F4" w:rsidRPr="006A565C" w:rsidRDefault="000742F4" w:rsidP="001D7C0F">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143ABED9" w14:textId="77777777" w:rsidR="00CA56D7" w:rsidRPr="00CA56D7" w:rsidRDefault="00CA56D7" w:rsidP="001D7C0F">
            <w:pPr>
              <w:rPr>
                <w:rFonts w:ascii="Arial" w:hAnsi="Arial" w:cs="Arial"/>
                <w:b/>
                <w:sz w:val="16"/>
                <w:szCs w:val="16"/>
              </w:rPr>
            </w:pPr>
          </w:p>
        </w:tc>
        <w:tc>
          <w:tcPr>
            <w:tcW w:w="5773" w:type="dxa"/>
          </w:tcPr>
          <w:p w14:paraId="2CB8504B" w14:textId="77777777" w:rsidR="000742F4" w:rsidRPr="00101334" w:rsidRDefault="00596843" w:rsidP="001D7C0F">
            <w:pPr>
              <w:pStyle w:val="ListParagraph"/>
              <w:numPr>
                <w:ilvl w:val="0"/>
                <w:numId w:val="13"/>
              </w:numPr>
              <w:ind w:left="228" w:hanging="228"/>
              <w:rPr>
                <w:rFonts w:ascii="Arial" w:hAnsi="Arial" w:cs="Arial"/>
                <w:sz w:val="20"/>
              </w:rPr>
            </w:pPr>
            <w:r w:rsidRPr="00101334">
              <w:rPr>
                <w:rFonts w:ascii="Arial" w:hAnsi="Arial" w:cs="Arial"/>
                <w:sz w:val="20"/>
              </w:rPr>
              <w:t xml:space="preserve">Understanding of </w:t>
            </w:r>
            <w:r w:rsidR="00101334" w:rsidRPr="00101334">
              <w:rPr>
                <w:rFonts w:ascii="Arial" w:hAnsi="Arial" w:cs="Arial"/>
                <w:sz w:val="20"/>
              </w:rPr>
              <w:t xml:space="preserve">welfare and diversity </w:t>
            </w:r>
            <w:r w:rsidRPr="00101334">
              <w:rPr>
                <w:rFonts w:ascii="Arial" w:hAnsi="Arial" w:cs="Arial"/>
                <w:sz w:val="20"/>
              </w:rPr>
              <w:t>issues facing students in Higher Education</w:t>
            </w:r>
          </w:p>
          <w:p w14:paraId="35ED0F55" w14:textId="77777777" w:rsidR="006A565C" w:rsidRPr="00101334" w:rsidRDefault="00560961" w:rsidP="001D7C0F">
            <w:pPr>
              <w:pStyle w:val="ListParagraph"/>
              <w:numPr>
                <w:ilvl w:val="0"/>
                <w:numId w:val="13"/>
              </w:numPr>
              <w:ind w:left="228" w:hanging="228"/>
              <w:rPr>
                <w:rFonts w:ascii="Arial" w:hAnsi="Arial" w:cs="Arial"/>
                <w:sz w:val="20"/>
              </w:rPr>
            </w:pPr>
            <w:r w:rsidRPr="00101334">
              <w:rPr>
                <w:rFonts w:ascii="Arial" w:hAnsi="Arial" w:cs="Arial"/>
                <w:sz w:val="20"/>
              </w:rPr>
              <w:t xml:space="preserve">Able to cooperate </w:t>
            </w:r>
            <w:r w:rsidR="00A93F79">
              <w:rPr>
                <w:rFonts w:ascii="Arial" w:hAnsi="Arial" w:cs="Arial"/>
                <w:sz w:val="20"/>
              </w:rPr>
              <w:t xml:space="preserve">with </w:t>
            </w:r>
            <w:r w:rsidRPr="00101334">
              <w:rPr>
                <w:rFonts w:ascii="Arial" w:hAnsi="Arial" w:cs="Arial"/>
                <w:sz w:val="20"/>
              </w:rPr>
              <w:t>and build effective wor</w:t>
            </w:r>
            <w:r w:rsidR="00184863" w:rsidRPr="00101334">
              <w:rPr>
                <w:rFonts w:ascii="Arial" w:hAnsi="Arial" w:cs="Arial"/>
                <w:sz w:val="20"/>
              </w:rPr>
              <w:t>king relationships with others</w:t>
            </w:r>
          </w:p>
          <w:p w14:paraId="4D1C5BCE" w14:textId="77777777" w:rsidR="00101334" w:rsidRDefault="00101334" w:rsidP="001D7C0F">
            <w:pPr>
              <w:pStyle w:val="ListParagraph"/>
              <w:numPr>
                <w:ilvl w:val="0"/>
                <w:numId w:val="13"/>
              </w:numPr>
              <w:ind w:left="228" w:hanging="228"/>
              <w:rPr>
                <w:rFonts w:ascii="Arial" w:hAnsi="Arial" w:cs="Arial"/>
                <w:sz w:val="20"/>
              </w:rPr>
            </w:pPr>
            <w:r w:rsidRPr="00101334">
              <w:rPr>
                <w:rFonts w:ascii="Arial" w:hAnsi="Arial" w:cs="Arial"/>
                <w:sz w:val="20"/>
              </w:rPr>
              <w:t>Able to motivate a team and encourage team spirit</w:t>
            </w:r>
          </w:p>
          <w:p w14:paraId="53FADEC1" w14:textId="77777777" w:rsidR="00A93F79" w:rsidRDefault="00A93F79" w:rsidP="001D7C0F">
            <w:pPr>
              <w:pStyle w:val="ListParagraph"/>
              <w:numPr>
                <w:ilvl w:val="0"/>
                <w:numId w:val="13"/>
              </w:numPr>
              <w:ind w:left="228" w:hanging="228"/>
              <w:rPr>
                <w:rFonts w:ascii="Arial" w:hAnsi="Arial" w:cs="Arial"/>
                <w:sz w:val="20"/>
              </w:rPr>
            </w:pPr>
            <w:r>
              <w:rPr>
                <w:rFonts w:ascii="Arial" w:hAnsi="Arial" w:cs="Arial"/>
                <w:sz w:val="20"/>
              </w:rPr>
              <w:t>Listening skills, with an ability to empathise with and be sensitive to the needs of others.</w:t>
            </w:r>
          </w:p>
          <w:p w14:paraId="5A4061B0" w14:textId="77777777" w:rsidR="00A93F79" w:rsidRDefault="00A93F79" w:rsidP="001D7C0F">
            <w:pPr>
              <w:pStyle w:val="ListParagraph"/>
              <w:numPr>
                <w:ilvl w:val="0"/>
                <w:numId w:val="13"/>
              </w:numPr>
              <w:ind w:left="228" w:hanging="228"/>
              <w:rPr>
                <w:rFonts w:ascii="Arial" w:hAnsi="Arial" w:cs="Arial"/>
                <w:sz w:val="20"/>
              </w:rPr>
            </w:pPr>
            <w:r>
              <w:rPr>
                <w:rFonts w:ascii="Arial" w:hAnsi="Arial" w:cs="Arial"/>
                <w:sz w:val="20"/>
              </w:rPr>
              <w:t>Able to understand bo</w:t>
            </w:r>
            <w:r w:rsidRPr="00101334">
              <w:rPr>
                <w:rFonts w:ascii="Arial" w:hAnsi="Arial" w:cs="Arial"/>
                <w:sz w:val="20"/>
              </w:rPr>
              <w:t>undaries and when to escalate matters to senior colleagues</w:t>
            </w:r>
          </w:p>
          <w:p w14:paraId="72F07307" w14:textId="77777777" w:rsidR="00A93F79" w:rsidRPr="00560961" w:rsidRDefault="00A93F79" w:rsidP="001D7C0F">
            <w:pPr>
              <w:pStyle w:val="ListParagraph"/>
              <w:numPr>
                <w:ilvl w:val="0"/>
                <w:numId w:val="13"/>
              </w:numPr>
              <w:ind w:left="228" w:hanging="228"/>
              <w:rPr>
                <w:rFonts w:ascii="Arial" w:hAnsi="Arial" w:cs="Arial"/>
                <w:sz w:val="20"/>
              </w:rPr>
            </w:pPr>
            <w:r>
              <w:rPr>
                <w:rFonts w:ascii="Arial" w:hAnsi="Arial" w:cs="Arial"/>
                <w:sz w:val="20"/>
              </w:rPr>
              <w:t>O</w:t>
            </w:r>
            <w:r w:rsidRPr="00560961">
              <w:rPr>
                <w:rFonts w:ascii="Arial" w:hAnsi="Arial" w:cs="Arial"/>
                <w:sz w:val="20"/>
              </w:rPr>
              <w:t>rganisational skills</w:t>
            </w:r>
            <w:r>
              <w:rPr>
                <w:rFonts w:ascii="Arial" w:hAnsi="Arial" w:cs="Arial"/>
                <w:sz w:val="20"/>
              </w:rPr>
              <w:t xml:space="preserve"> to be able to organise events</w:t>
            </w:r>
          </w:p>
          <w:p w14:paraId="0D79C86F" w14:textId="77777777" w:rsidR="003B20A1" w:rsidRDefault="003B20A1" w:rsidP="001D7C0F">
            <w:pPr>
              <w:pStyle w:val="ListParagraph"/>
              <w:numPr>
                <w:ilvl w:val="0"/>
                <w:numId w:val="13"/>
              </w:numPr>
              <w:ind w:left="228" w:hanging="228"/>
              <w:rPr>
                <w:rFonts w:ascii="Arial" w:hAnsi="Arial" w:cs="Arial"/>
                <w:sz w:val="20"/>
              </w:rPr>
            </w:pPr>
            <w:r>
              <w:rPr>
                <w:rFonts w:ascii="Arial" w:hAnsi="Arial" w:cs="Arial"/>
                <w:sz w:val="20"/>
              </w:rPr>
              <w:t>Pro-active, with a flexible, collaborative approach to working in a team</w:t>
            </w:r>
          </w:p>
          <w:p w14:paraId="140B0B97" w14:textId="77777777" w:rsidR="00101334" w:rsidRPr="00101334" w:rsidRDefault="00101334" w:rsidP="001D7C0F">
            <w:pPr>
              <w:pStyle w:val="ListParagraph"/>
              <w:numPr>
                <w:ilvl w:val="0"/>
                <w:numId w:val="13"/>
              </w:numPr>
              <w:ind w:left="228" w:hanging="228"/>
              <w:rPr>
                <w:rFonts w:ascii="Arial" w:hAnsi="Arial" w:cs="Arial"/>
                <w:sz w:val="20"/>
              </w:rPr>
            </w:pPr>
            <w:r w:rsidRPr="00101334">
              <w:rPr>
                <w:rFonts w:ascii="Arial" w:hAnsi="Arial" w:cs="Arial"/>
                <w:sz w:val="20"/>
              </w:rPr>
              <w:t>Effective written a</w:t>
            </w:r>
            <w:r w:rsidR="00A93F79">
              <w:rPr>
                <w:rFonts w:ascii="Arial" w:hAnsi="Arial" w:cs="Arial"/>
                <w:sz w:val="20"/>
              </w:rPr>
              <w:t>nd verbal communication skills with an ability to present to groups of students</w:t>
            </w:r>
          </w:p>
          <w:p w14:paraId="06C85B5A" w14:textId="77777777" w:rsidR="00A93F79" w:rsidRDefault="00A93F79" w:rsidP="001D7C0F">
            <w:pPr>
              <w:pStyle w:val="ListParagraph"/>
              <w:numPr>
                <w:ilvl w:val="0"/>
                <w:numId w:val="13"/>
              </w:numPr>
              <w:ind w:left="228" w:hanging="228"/>
              <w:rPr>
                <w:rFonts w:ascii="Arial" w:hAnsi="Arial" w:cs="Arial"/>
                <w:sz w:val="20"/>
              </w:rPr>
            </w:pPr>
            <w:r>
              <w:rPr>
                <w:rFonts w:ascii="Arial" w:hAnsi="Arial" w:cs="Arial"/>
                <w:sz w:val="20"/>
              </w:rPr>
              <w:t>Possess an ability to negotiate and mediate where there are minor issues.</w:t>
            </w:r>
          </w:p>
          <w:p w14:paraId="4F6547B6" w14:textId="77777777" w:rsidR="00A93F79" w:rsidRDefault="00A93F79" w:rsidP="001D7C0F">
            <w:pPr>
              <w:pStyle w:val="ListParagraph"/>
              <w:numPr>
                <w:ilvl w:val="0"/>
                <w:numId w:val="13"/>
              </w:numPr>
              <w:ind w:left="228" w:hanging="228"/>
              <w:rPr>
                <w:rFonts w:ascii="Arial" w:hAnsi="Arial" w:cs="Arial"/>
                <w:sz w:val="20"/>
              </w:rPr>
            </w:pPr>
            <w:r w:rsidRPr="00101334">
              <w:rPr>
                <w:rFonts w:ascii="Arial" w:hAnsi="Arial" w:cs="Arial"/>
                <w:sz w:val="20"/>
              </w:rPr>
              <w:t>Knowledge of relevant legislation including Health and Safety, Equality and Diversity, and Data Protection regulations</w:t>
            </w:r>
          </w:p>
          <w:p w14:paraId="7B7CFDE9" w14:textId="77777777" w:rsidR="003B20A1" w:rsidRPr="00101334" w:rsidRDefault="003B20A1" w:rsidP="001D7C0F">
            <w:pPr>
              <w:pStyle w:val="ListParagraph"/>
              <w:numPr>
                <w:ilvl w:val="0"/>
                <w:numId w:val="13"/>
              </w:numPr>
              <w:ind w:left="228" w:hanging="228"/>
              <w:rPr>
                <w:rFonts w:ascii="Arial" w:hAnsi="Arial" w:cs="Arial"/>
                <w:sz w:val="20"/>
              </w:rPr>
            </w:pPr>
            <w:r>
              <w:rPr>
                <w:rFonts w:ascii="Arial" w:hAnsi="Arial" w:cs="Arial"/>
                <w:sz w:val="20"/>
              </w:rPr>
              <w:t>Administrative skills to be able to plan and prioritise work effectively and maintain accurate records.</w:t>
            </w:r>
          </w:p>
          <w:p w14:paraId="0525C9F6" w14:textId="77777777" w:rsidR="00A93F79" w:rsidRPr="00101334" w:rsidRDefault="00A93F79" w:rsidP="001D7C0F">
            <w:pPr>
              <w:pStyle w:val="ListParagraph"/>
              <w:ind w:left="228"/>
              <w:rPr>
                <w:rFonts w:ascii="Arial" w:hAnsi="Arial" w:cs="Arial"/>
                <w:sz w:val="20"/>
              </w:rPr>
            </w:pPr>
          </w:p>
          <w:p w14:paraId="15C18EA7" w14:textId="77777777" w:rsidR="00101334" w:rsidRPr="00560961" w:rsidRDefault="00101334" w:rsidP="001D7C0F">
            <w:pPr>
              <w:pStyle w:val="ListParagraph"/>
              <w:ind w:left="228"/>
              <w:rPr>
                <w:rFonts w:ascii="Arial" w:hAnsi="Arial" w:cs="Arial"/>
                <w:sz w:val="20"/>
                <w:szCs w:val="20"/>
              </w:rPr>
            </w:pPr>
          </w:p>
        </w:tc>
        <w:tc>
          <w:tcPr>
            <w:tcW w:w="1029" w:type="dxa"/>
          </w:tcPr>
          <w:p w14:paraId="3D8A5D8E" w14:textId="77777777" w:rsidR="000742F4" w:rsidRDefault="00184863" w:rsidP="001D7C0F">
            <w:pPr>
              <w:rPr>
                <w:rFonts w:ascii="Arial" w:hAnsi="Arial" w:cs="Arial"/>
                <w:b/>
              </w:rPr>
            </w:pPr>
            <w:r>
              <w:rPr>
                <w:rFonts w:ascii="Arial" w:hAnsi="Arial" w:cs="Arial"/>
                <w:b/>
              </w:rPr>
              <w:t>A, I</w:t>
            </w:r>
          </w:p>
          <w:p w14:paraId="0033F5F8" w14:textId="77777777" w:rsidR="00184863" w:rsidRDefault="00184863" w:rsidP="001D7C0F">
            <w:pPr>
              <w:rPr>
                <w:rFonts w:ascii="Arial" w:hAnsi="Arial" w:cs="Arial"/>
                <w:b/>
              </w:rPr>
            </w:pPr>
          </w:p>
          <w:p w14:paraId="646FD55A" w14:textId="77777777" w:rsidR="00184863" w:rsidRDefault="00184863" w:rsidP="001D7C0F">
            <w:pPr>
              <w:rPr>
                <w:rFonts w:ascii="Arial" w:hAnsi="Arial" w:cs="Arial"/>
                <w:b/>
              </w:rPr>
            </w:pPr>
            <w:r>
              <w:rPr>
                <w:rFonts w:ascii="Arial" w:hAnsi="Arial" w:cs="Arial"/>
                <w:b/>
              </w:rPr>
              <w:t>A, I</w:t>
            </w:r>
          </w:p>
          <w:p w14:paraId="3158C89F" w14:textId="77777777" w:rsidR="003B20A1" w:rsidRDefault="003B20A1" w:rsidP="001D7C0F">
            <w:pPr>
              <w:rPr>
                <w:rFonts w:ascii="Arial" w:hAnsi="Arial" w:cs="Arial"/>
                <w:b/>
              </w:rPr>
            </w:pPr>
          </w:p>
          <w:p w14:paraId="36154558" w14:textId="77777777" w:rsidR="00184863" w:rsidRDefault="00184863" w:rsidP="001D7C0F">
            <w:pPr>
              <w:rPr>
                <w:rFonts w:ascii="Arial" w:hAnsi="Arial" w:cs="Arial"/>
                <w:b/>
              </w:rPr>
            </w:pPr>
            <w:r>
              <w:rPr>
                <w:rFonts w:ascii="Arial" w:hAnsi="Arial" w:cs="Arial"/>
                <w:b/>
              </w:rPr>
              <w:t>A,</w:t>
            </w:r>
            <w:r w:rsidR="003B20A1">
              <w:rPr>
                <w:rFonts w:ascii="Arial" w:hAnsi="Arial" w:cs="Arial"/>
                <w:b/>
              </w:rPr>
              <w:t xml:space="preserve"> </w:t>
            </w:r>
            <w:r>
              <w:rPr>
                <w:rFonts w:ascii="Arial" w:hAnsi="Arial" w:cs="Arial"/>
                <w:b/>
              </w:rPr>
              <w:t>I</w:t>
            </w:r>
          </w:p>
          <w:p w14:paraId="691202AE" w14:textId="77777777" w:rsidR="003B20A1" w:rsidRDefault="003B20A1" w:rsidP="001D7C0F">
            <w:pPr>
              <w:rPr>
                <w:rFonts w:ascii="Arial" w:hAnsi="Arial" w:cs="Arial"/>
                <w:b/>
              </w:rPr>
            </w:pPr>
          </w:p>
          <w:p w14:paraId="72FDB283" w14:textId="77777777" w:rsidR="003B20A1" w:rsidRDefault="003B20A1" w:rsidP="001D7C0F">
            <w:pPr>
              <w:rPr>
                <w:rFonts w:ascii="Arial" w:hAnsi="Arial" w:cs="Arial"/>
                <w:b/>
              </w:rPr>
            </w:pPr>
            <w:r>
              <w:rPr>
                <w:rFonts w:ascii="Arial" w:hAnsi="Arial" w:cs="Arial"/>
                <w:b/>
              </w:rPr>
              <w:t>A, I</w:t>
            </w:r>
          </w:p>
          <w:p w14:paraId="09B63B9C" w14:textId="77777777" w:rsidR="003B20A1" w:rsidRDefault="003B20A1" w:rsidP="001D7C0F">
            <w:pPr>
              <w:rPr>
                <w:rFonts w:ascii="Arial" w:hAnsi="Arial" w:cs="Arial"/>
                <w:b/>
              </w:rPr>
            </w:pPr>
          </w:p>
          <w:p w14:paraId="2F19986E" w14:textId="77777777" w:rsidR="003B20A1" w:rsidRDefault="003B20A1" w:rsidP="001D7C0F">
            <w:pPr>
              <w:rPr>
                <w:rFonts w:ascii="Arial" w:hAnsi="Arial" w:cs="Arial"/>
                <w:b/>
              </w:rPr>
            </w:pPr>
            <w:r>
              <w:rPr>
                <w:rFonts w:ascii="Arial" w:hAnsi="Arial" w:cs="Arial"/>
                <w:b/>
              </w:rPr>
              <w:t>A, I</w:t>
            </w:r>
          </w:p>
          <w:p w14:paraId="03F975C1" w14:textId="77777777" w:rsidR="003B20A1" w:rsidRDefault="003B20A1" w:rsidP="001D7C0F">
            <w:pPr>
              <w:rPr>
                <w:rFonts w:ascii="Arial" w:hAnsi="Arial" w:cs="Arial"/>
                <w:b/>
              </w:rPr>
            </w:pPr>
          </w:p>
          <w:p w14:paraId="14270CA9" w14:textId="77777777" w:rsidR="003B20A1" w:rsidRDefault="003B20A1" w:rsidP="001D7C0F">
            <w:pPr>
              <w:rPr>
                <w:rFonts w:ascii="Arial" w:hAnsi="Arial" w:cs="Arial"/>
                <w:b/>
              </w:rPr>
            </w:pPr>
            <w:r>
              <w:rPr>
                <w:rFonts w:ascii="Arial" w:hAnsi="Arial" w:cs="Arial"/>
                <w:b/>
              </w:rPr>
              <w:t>A, I</w:t>
            </w:r>
          </w:p>
          <w:p w14:paraId="391D74EE" w14:textId="77777777" w:rsidR="003B20A1" w:rsidRDefault="003B20A1" w:rsidP="001D7C0F">
            <w:pPr>
              <w:rPr>
                <w:rFonts w:ascii="Arial" w:hAnsi="Arial" w:cs="Arial"/>
                <w:b/>
              </w:rPr>
            </w:pPr>
            <w:r>
              <w:rPr>
                <w:rFonts w:ascii="Arial" w:hAnsi="Arial" w:cs="Arial"/>
                <w:b/>
              </w:rPr>
              <w:t>A, I</w:t>
            </w:r>
          </w:p>
          <w:p w14:paraId="3A1B9784" w14:textId="77777777" w:rsidR="003B20A1" w:rsidRDefault="003B20A1" w:rsidP="001D7C0F">
            <w:pPr>
              <w:rPr>
                <w:rFonts w:ascii="Arial" w:hAnsi="Arial" w:cs="Arial"/>
                <w:b/>
              </w:rPr>
            </w:pPr>
          </w:p>
          <w:p w14:paraId="4F90809D" w14:textId="77777777" w:rsidR="003B20A1" w:rsidRDefault="003B20A1" w:rsidP="001D7C0F">
            <w:pPr>
              <w:rPr>
                <w:rFonts w:ascii="Arial" w:hAnsi="Arial" w:cs="Arial"/>
                <w:b/>
              </w:rPr>
            </w:pPr>
            <w:r>
              <w:rPr>
                <w:rFonts w:ascii="Arial" w:hAnsi="Arial" w:cs="Arial"/>
                <w:b/>
              </w:rPr>
              <w:t>A, I</w:t>
            </w:r>
          </w:p>
          <w:p w14:paraId="75A2E2D2" w14:textId="77777777" w:rsidR="003B20A1" w:rsidRDefault="003B20A1" w:rsidP="001D7C0F">
            <w:pPr>
              <w:rPr>
                <w:rFonts w:ascii="Arial" w:hAnsi="Arial" w:cs="Arial"/>
                <w:b/>
              </w:rPr>
            </w:pPr>
          </w:p>
          <w:p w14:paraId="04E47FB0" w14:textId="77777777" w:rsidR="003B20A1" w:rsidRDefault="003B20A1" w:rsidP="001D7C0F">
            <w:pPr>
              <w:rPr>
                <w:rFonts w:ascii="Arial" w:hAnsi="Arial" w:cs="Arial"/>
                <w:b/>
              </w:rPr>
            </w:pPr>
            <w:r>
              <w:rPr>
                <w:rFonts w:ascii="Arial" w:hAnsi="Arial" w:cs="Arial"/>
                <w:b/>
              </w:rPr>
              <w:t>A, I</w:t>
            </w:r>
          </w:p>
          <w:p w14:paraId="4D033DE8" w14:textId="77777777" w:rsidR="003B20A1" w:rsidRDefault="003B20A1" w:rsidP="001D7C0F">
            <w:pPr>
              <w:rPr>
                <w:rFonts w:ascii="Arial" w:hAnsi="Arial" w:cs="Arial"/>
                <w:b/>
              </w:rPr>
            </w:pPr>
          </w:p>
          <w:p w14:paraId="106AC540" w14:textId="77777777" w:rsidR="003B20A1" w:rsidRDefault="003B20A1" w:rsidP="001D7C0F">
            <w:pPr>
              <w:rPr>
                <w:rFonts w:ascii="Arial" w:hAnsi="Arial" w:cs="Arial"/>
                <w:b/>
              </w:rPr>
            </w:pPr>
            <w:r>
              <w:rPr>
                <w:rFonts w:ascii="Arial" w:hAnsi="Arial" w:cs="Arial"/>
                <w:b/>
              </w:rPr>
              <w:t>A, I</w:t>
            </w:r>
          </w:p>
          <w:p w14:paraId="6B1DE52A" w14:textId="77777777" w:rsidR="003B20A1" w:rsidRDefault="003B20A1" w:rsidP="001D7C0F">
            <w:pPr>
              <w:rPr>
                <w:rFonts w:ascii="Arial" w:hAnsi="Arial" w:cs="Arial"/>
                <w:b/>
              </w:rPr>
            </w:pPr>
          </w:p>
          <w:p w14:paraId="74ED6FF2" w14:textId="77777777" w:rsidR="003B20A1" w:rsidRDefault="003B20A1" w:rsidP="001D7C0F">
            <w:pPr>
              <w:rPr>
                <w:rFonts w:ascii="Arial" w:hAnsi="Arial" w:cs="Arial"/>
                <w:b/>
              </w:rPr>
            </w:pPr>
          </w:p>
          <w:p w14:paraId="53EC8223" w14:textId="77777777" w:rsidR="003B20A1" w:rsidRDefault="003B20A1" w:rsidP="001D7C0F">
            <w:pPr>
              <w:rPr>
                <w:rFonts w:ascii="Arial" w:hAnsi="Arial" w:cs="Arial"/>
                <w:b/>
              </w:rPr>
            </w:pPr>
            <w:r>
              <w:rPr>
                <w:rFonts w:ascii="Arial" w:hAnsi="Arial" w:cs="Arial"/>
                <w:b/>
              </w:rPr>
              <w:t>A, I</w:t>
            </w:r>
          </w:p>
        </w:tc>
      </w:tr>
      <w:tr w:rsidR="000742F4" w14:paraId="2D0041D6" w14:textId="77777777" w:rsidTr="00101334">
        <w:tc>
          <w:tcPr>
            <w:tcW w:w="2106" w:type="dxa"/>
          </w:tcPr>
          <w:p w14:paraId="1E8967EA" w14:textId="77777777" w:rsidR="000742F4" w:rsidRPr="006A565C" w:rsidRDefault="00CA56D7" w:rsidP="001D7C0F">
            <w:pPr>
              <w:rPr>
                <w:rFonts w:ascii="Arial" w:hAnsi="Arial" w:cs="Arial"/>
                <w:b/>
                <w:sz w:val="20"/>
                <w:szCs w:val="20"/>
              </w:rPr>
            </w:pPr>
            <w:r w:rsidRPr="006A565C">
              <w:rPr>
                <w:rFonts w:ascii="Arial" w:hAnsi="Arial" w:cs="Arial"/>
                <w:b/>
                <w:sz w:val="20"/>
                <w:szCs w:val="20"/>
              </w:rPr>
              <w:t>Qualifications</w:t>
            </w:r>
          </w:p>
          <w:p w14:paraId="1864504E" w14:textId="77777777" w:rsidR="00CA56D7" w:rsidRPr="00CA56D7" w:rsidRDefault="00CA56D7" w:rsidP="001D7C0F">
            <w:pPr>
              <w:rPr>
                <w:rFonts w:ascii="Arial" w:hAnsi="Arial" w:cs="Arial"/>
                <w:b/>
                <w:sz w:val="16"/>
                <w:szCs w:val="16"/>
              </w:rPr>
            </w:pPr>
          </w:p>
        </w:tc>
        <w:tc>
          <w:tcPr>
            <w:tcW w:w="5773" w:type="dxa"/>
          </w:tcPr>
          <w:p w14:paraId="5B698113" w14:textId="4DBB463C" w:rsidR="000742F4" w:rsidRPr="00E30CB8" w:rsidRDefault="00E92A65" w:rsidP="001D7C0F">
            <w:pPr>
              <w:pStyle w:val="ListParagraph"/>
              <w:numPr>
                <w:ilvl w:val="0"/>
                <w:numId w:val="13"/>
              </w:numPr>
              <w:ind w:left="228" w:hanging="228"/>
              <w:rPr>
                <w:rFonts w:ascii="Arial" w:hAnsi="Arial" w:cs="Arial"/>
              </w:rPr>
            </w:pPr>
            <w:r w:rsidRPr="00E30CB8">
              <w:rPr>
                <w:rFonts w:ascii="Arial" w:hAnsi="Arial" w:cs="Arial"/>
                <w:sz w:val="20"/>
              </w:rPr>
              <w:t>Degree/NVQ 6 or equivalent experience</w:t>
            </w:r>
            <w:r w:rsidR="00E30CB8" w:rsidRPr="00E30CB8">
              <w:rPr>
                <w:rFonts w:ascii="Arial" w:hAnsi="Arial" w:cs="Arial"/>
                <w:sz w:val="20"/>
              </w:rPr>
              <w:t xml:space="preserve"> </w:t>
            </w:r>
          </w:p>
        </w:tc>
        <w:tc>
          <w:tcPr>
            <w:tcW w:w="1029" w:type="dxa"/>
          </w:tcPr>
          <w:p w14:paraId="79898D57" w14:textId="77777777" w:rsidR="000742F4" w:rsidRDefault="000742F4" w:rsidP="001D7C0F">
            <w:pPr>
              <w:rPr>
                <w:rFonts w:ascii="Arial" w:hAnsi="Arial" w:cs="Arial"/>
                <w:b/>
              </w:rPr>
            </w:pPr>
          </w:p>
        </w:tc>
      </w:tr>
      <w:tr w:rsidR="000742F4" w14:paraId="28BEA4E6" w14:textId="77777777" w:rsidTr="00A4333C">
        <w:trPr>
          <w:trHeight w:val="1081"/>
        </w:trPr>
        <w:tc>
          <w:tcPr>
            <w:tcW w:w="2106" w:type="dxa"/>
          </w:tcPr>
          <w:p w14:paraId="7DEA72B3" w14:textId="77777777" w:rsidR="000742F4" w:rsidRPr="006A565C" w:rsidRDefault="00CA56D7" w:rsidP="001D7C0F">
            <w:pPr>
              <w:rPr>
                <w:rFonts w:ascii="Arial" w:hAnsi="Arial" w:cs="Arial"/>
                <w:b/>
                <w:sz w:val="20"/>
                <w:szCs w:val="20"/>
              </w:rPr>
            </w:pPr>
            <w:r w:rsidRPr="006A565C">
              <w:rPr>
                <w:rFonts w:ascii="Arial" w:hAnsi="Arial" w:cs="Arial"/>
                <w:b/>
                <w:sz w:val="20"/>
                <w:szCs w:val="20"/>
              </w:rPr>
              <w:t>Experience</w:t>
            </w:r>
          </w:p>
          <w:p w14:paraId="263F3391" w14:textId="77777777" w:rsidR="00CA56D7" w:rsidRPr="00CA56D7" w:rsidRDefault="00CA56D7" w:rsidP="001D7C0F">
            <w:pPr>
              <w:rPr>
                <w:rFonts w:ascii="Arial" w:hAnsi="Arial" w:cs="Arial"/>
                <w:b/>
                <w:sz w:val="16"/>
                <w:szCs w:val="16"/>
              </w:rPr>
            </w:pPr>
          </w:p>
        </w:tc>
        <w:tc>
          <w:tcPr>
            <w:tcW w:w="5773" w:type="dxa"/>
          </w:tcPr>
          <w:p w14:paraId="0163629F" w14:textId="7129153A" w:rsidR="00A4333C" w:rsidRDefault="00560961" w:rsidP="001D7C0F">
            <w:pPr>
              <w:pStyle w:val="ListParagraph"/>
              <w:numPr>
                <w:ilvl w:val="0"/>
                <w:numId w:val="21"/>
              </w:numPr>
              <w:ind w:left="227" w:hanging="227"/>
              <w:rPr>
                <w:rFonts w:ascii="Arial" w:hAnsi="Arial" w:cs="Arial"/>
                <w:sz w:val="20"/>
              </w:rPr>
            </w:pPr>
            <w:r w:rsidRPr="00A4333C">
              <w:rPr>
                <w:rFonts w:ascii="Arial" w:hAnsi="Arial" w:cs="Arial"/>
                <w:sz w:val="20"/>
              </w:rPr>
              <w:t>Experience of having work</w:t>
            </w:r>
            <w:r w:rsidR="00A4333C">
              <w:rPr>
                <w:rFonts w:ascii="Arial" w:hAnsi="Arial" w:cs="Arial"/>
                <w:sz w:val="20"/>
              </w:rPr>
              <w:t>ed</w:t>
            </w:r>
            <w:r w:rsidRPr="00A4333C">
              <w:rPr>
                <w:rFonts w:ascii="Arial" w:hAnsi="Arial" w:cs="Arial"/>
                <w:sz w:val="20"/>
              </w:rPr>
              <w:t xml:space="preserve"> </w:t>
            </w:r>
            <w:r w:rsidR="00A4333C">
              <w:rPr>
                <w:rFonts w:ascii="Arial" w:hAnsi="Arial" w:cs="Arial"/>
                <w:sz w:val="20"/>
              </w:rPr>
              <w:t>with and supported young adults in a variety of settings</w:t>
            </w:r>
          </w:p>
          <w:p w14:paraId="6BF8EF60" w14:textId="1324E1B7" w:rsidR="00A4333C" w:rsidRPr="00A4333C" w:rsidRDefault="00BC7837" w:rsidP="001D7C0F">
            <w:pPr>
              <w:pStyle w:val="ListParagraph"/>
              <w:numPr>
                <w:ilvl w:val="0"/>
                <w:numId w:val="21"/>
              </w:numPr>
              <w:ind w:left="227" w:hanging="227"/>
              <w:rPr>
                <w:b/>
              </w:rPr>
            </w:pPr>
            <w:r w:rsidRPr="00A4333C">
              <w:rPr>
                <w:rFonts w:ascii="Arial" w:hAnsi="Arial" w:cs="Arial"/>
                <w:sz w:val="20"/>
              </w:rPr>
              <w:t>Experience of supervising or mentoring individuals and/or a team on a day to day basis</w:t>
            </w:r>
          </w:p>
        </w:tc>
        <w:tc>
          <w:tcPr>
            <w:tcW w:w="1029" w:type="dxa"/>
          </w:tcPr>
          <w:p w14:paraId="480422AC" w14:textId="12313BCA" w:rsidR="000742F4" w:rsidRDefault="00184863" w:rsidP="001D7C0F">
            <w:pPr>
              <w:rPr>
                <w:rFonts w:ascii="Arial" w:hAnsi="Arial" w:cs="Arial"/>
                <w:b/>
              </w:rPr>
            </w:pPr>
            <w:r>
              <w:rPr>
                <w:rFonts w:ascii="Arial" w:hAnsi="Arial" w:cs="Arial"/>
                <w:b/>
              </w:rPr>
              <w:t>A,</w:t>
            </w:r>
            <w:r w:rsidR="003B20A1">
              <w:rPr>
                <w:rFonts w:ascii="Arial" w:hAnsi="Arial" w:cs="Arial"/>
                <w:b/>
              </w:rPr>
              <w:t xml:space="preserve"> </w:t>
            </w:r>
            <w:r>
              <w:rPr>
                <w:rFonts w:ascii="Arial" w:hAnsi="Arial" w:cs="Arial"/>
                <w:b/>
              </w:rPr>
              <w:t>I</w:t>
            </w:r>
          </w:p>
          <w:p w14:paraId="05CF81DD" w14:textId="77777777" w:rsidR="001D7C0F" w:rsidRDefault="001D7C0F" w:rsidP="001D7C0F">
            <w:pPr>
              <w:rPr>
                <w:rFonts w:ascii="Arial" w:hAnsi="Arial" w:cs="Arial"/>
                <w:b/>
              </w:rPr>
            </w:pPr>
          </w:p>
          <w:p w14:paraId="61B2F06E" w14:textId="77777777" w:rsidR="003B20A1" w:rsidRDefault="003B20A1" w:rsidP="001D7C0F">
            <w:pPr>
              <w:rPr>
                <w:rFonts w:ascii="Arial" w:hAnsi="Arial" w:cs="Arial"/>
                <w:b/>
              </w:rPr>
            </w:pPr>
            <w:r>
              <w:rPr>
                <w:rFonts w:ascii="Arial" w:hAnsi="Arial" w:cs="Arial"/>
                <w:b/>
              </w:rPr>
              <w:t>A, I</w:t>
            </w:r>
          </w:p>
        </w:tc>
      </w:tr>
      <w:tr w:rsidR="000742F4" w14:paraId="22922832" w14:textId="77777777" w:rsidTr="00101334">
        <w:tc>
          <w:tcPr>
            <w:tcW w:w="2106" w:type="dxa"/>
          </w:tcPr>
          <w:p w14:paraId="34C8C57A" w14:textId="77777777" w:rsidR="00CA56D7" w:rsidRPr="00CA56D7" w:rsidRDefault="00746DA0" w:rsidP="001D7C0F">
            <w:pPr>
              <w:rPr>
                <w:rFonts w:ascii="Arial" w:hAnsi="Arial" w:cs="Arial"/>
                <w:b/>
                <w:sz w:val="16"/>
                <w:szCs w:val="16"/>
              </w:rPr>
            </w:pPr>
            <w:r w:rsidRPr="00746DA0">
              <w:rPr>
                <w:rFonts w:ascii="Arial" w:hAnsi="Arial" w:cs="Arial"/>
                <w:b/>
                <w:sz w:val="20"/>
                <w:szCs w:val="20"/>
              </w:rPr>
              <w:t>Managing people</w:t>
            </w:r>
          </w:p>
        </w:tc>
        <w:tc>
          <w:tcPr>
            <w:tcW w:w="5773" w:type="dxa"/>
          </w:tcPr>
          <w:p w14:paraId="154C9C76" w14:textId="3B44DB3B" w:rsidR="000742F4" w:rsidRPr="00BC7837" w:rsidRDefault="00BC7837" w:rsidP="001D7C0F">
            <w:pPr>
              <w:pStyle w:val="ListParagraph"/>
              <w:numPr>
                <w:ilvl w:val="0"/>
                <w:numId w:val="21"/>
              </w:numPr>
              <w:spacing w:line="360" w:lineRule="auto"/>
              <w:ind w:left="227" w:hanging="227"/>
              <w:rPr>
                <w:rFonts w:ascii="Arial" w:hAnsi="Arial" w:cs="Arial"/>
                <w:u w:val="single"/>
              </w:rPr>
            </w:pPr>
            <w:r w:rsidRPr="00FF5C05">
              <w:rPr>
                <w:rFonts w:ascii="Arial" w:hAnsi="Arial" w:cs="Arial"/>
                <w:sz w:val="20"/>
              </w:rPr>
              <w:t>N/A</w:t>
            </w:r>
          </w:p>
        </w:tc>
        <w:tc>
          <w:tcPr>
            <w:tcW w:w="1029" w:type="dxa"/>
          </w:tcPr>
          <w:p w14:paraId="371B04C1" w14:textId="77777777" w:rsidR="00184863" w:rsidRDefault="00184863" w:rsidP="001D7C0F">
            <w:pPr>
              <w:rPr>
                <w:rFonts w:ascii="Arial" w:hAnsi="Arial" w:cs="Arial"/>
                <w:b/>
              </w:rPr>
            </w:pPr>
          </w:p>
        </w:tc>
      </w:tr>
      <w:tr w:rsidR="001B10CF" w14:paraId="503CAF59" w14:textId="77777777" w:rsidTr="00101334">
        <w:tc>
          <w:tcPr>
            <w:tcW w:w="2106" w:type="dxa"/>
          </w:tcPr>
          <w:p w14:paraId="5C1CD5F6" w14:textId="77777777" w:rsidR="001B10CF" w:rsidRPr="006A565C" w:rsidRDefault="001B10CF" w:rsidP="001D7C0F">
            <w:pPr>
              <w:rPr>
                <w:rFonts w:ascii="Arial" w:hAnsi="Arial" w:cs="Arial"/>
                <w:b/>
                <w:sz w:val="20"/>
                <w:szCs w:val="20"/>
              </w:rPr>
            </w:pPr>
            <w:r w:rsidRPr="006A565C">
              <w:rPr>
                <w:rFonts w:ascii="Arial" w:hAnsi="Arial" w:cs="Arial"/>
                <w:b/>
                <w:sz w:val="20"/>
                <w:szCs w:val="20"/>
              </w:rPr>
              <w:t>Technical/work based skills</w:t>
            </w:r>
          </w:p>
          <w:p w14:paraId="5949295D" w14:textId="77777777" w:rsidR="001B10CF" w:rsidRPr="006A565C" w:rsidRDefault="001B10CF" w:rsidP="001D7C0F">
            <w:pPr>
              <w:rPr>
                <w:rFonts w:ascii="Arial" w:hAnsi="Arial" w:cs="Arial"/>
                <w:b/>
                <w:sz w:val="20"/>
                <w:szCs w:val="20"/>
              </w:rPr>
            </w:pPr>
          </w:p>
        </w:tc>
        <w:tc>
          <w:tcPr>
            <w:tcW w:w="5773" w:type="dxa"/>
          </w:tcPr>
          <w:p w14:paraId="66C4BD4F" w14:textId="77777777" w:rsidR="00910F2E" w:rsidRDefault="00910F2E" w:rsidP="001D7C0F">
            <w:pPr>
              <w:pStyle w:val="ListParagraph"/>
              <w:numPr>
                <w:ilvl w:val="0"/>
                <w:numId w:val="13"/>
              </w:numPr>
              <w:ind w:left="228" w:hanging="228"/>
              <w:rPr>
                <w:rFonts w:ascii="Arial" w:hAnsi="Arial" w:cs="Arial"/>
                <w:sz w:val="20"/>
              </w:rPr>
            </w:pPr>
            <w:r w:rsidRPr="00101334">
              <w:rPr>
                <w:rFonts w:ascii="Arial" w:hAnsi="Arial" w:cs="Arial"/>
                <w:sz w:val="20"/>
              </w:rPr>
              <w:t>Competency in using social media tools – for example, Facebook, twitter, and webpages</w:t>
            </w:r>
          </w:p>
          <w:p w14:paraId="249F6873" w14:textId="77777777" w:rsidR="001B10CF" w:rsidRPr="001B10CF" w:rsidRDefault="00101334" w:rsidP="001D7C0F">
            <w:pPr>
              <w:pStyle w:val="ListParagraph"/>
              <w:numPr>
                <w:ilvl w:val="0"/>
                <w:numId w:val="13"/>
              </w:numPr>
              <w:ind w:left="228" w:hanging="228"/>
              <w:rPr>
                <w:rFonts w:ascii="Arial" w:hAnsi="Arial" w:cs="Arial"/>
                <w:b/>
              </w:rPr>
            </w:pPr>
            <w:r>
              <w:rPr>
                <w:rFonts w:ascii="Arial" w:hAnsi="Arial" w:cs="Arial"/>
                <w:sz w:val="20"/>
              </w:rPr>
              <w:t>Ability to use Microsoft Office (Word, Excel, PowerPoint, Outlook).</w:t>
            </w:r>
          </w:p>
        </w:tc>
        <w:tc>
          <w:tcPr>
            <w:tcW w:w="1029" w:type="dxa"/>
          </w:tcPr>
          <w:p w14:paraId="1276DB12" w14:textId="56F58A59" w:rsidR="001B10CF" w:rsidRDefault="001D7C0F" w:rsidP="001D7C0F">
            <w:pPr>
              <w:rPr>
                <w:rFonts w:ascii="Arial" w:hAnsi="Arial" w:cs="Arial"/>
                <w:b/>
              </w:rPr>
            </w:pPr>
            <w:r>
              <w:rPr>
                <w:rFonts w:ascii="Arial" w:hAnsi="Arial" w:cs="Arial"/>
                <w:b/>
              </w:rPr>
              <w:t>A, I</w:t>
            </w:r>
          </w:p>
          <w:p w14:paraId="74BF0C77" w14:textId="77777777" w:rsidR="003B20A1" w:rsidRDefault="003B20A1" w:rsidP="001D7C0F">
            <w:pPr>
              <w:rPr>
                <w:rFonts w:ascii="Arial" w:hAnsi="Arial" w:cs="Arial"/>
                <w:b/>
              </w:rPr>
            </w:pPr>
          </w:p>
          <w:p w14:paraId="604E23A5" w14:textId="1C70D411" w:rsidR="003B20A1" w:rsidRDefault="001D7C0F" w:rsidP="001D7C0F">
            <w:pPr>
              <w:rPr>
                <w:rFonts w:ascii="Arial" w:hAnsi="Arial" w:cs="Arial"/>
                <w:b/>
              </w:rPr>
            </w:pPr>
            <w:r>
              <w:rPr>
                <w:rFonts w:ascii="Arial" w:hAnsi="Arial" w:cs="Arial"/>
                <w:b/>
              </w:rPr>
              <w:t>A</w:t>
            </w:r>
          </w:p>
          <w:p w14:paraId="30BA58DE" w14:textId="77777777" w:rsidR="00184863" w:rsidRDefault="00184863" w:rsidP="001D7C0F">
            <w:pPr>
              <w:rPr>
                <w:rFonts w:ascii="Arial" w:hAnsi="Arial" w:cs="Arial"/>
                <w:b/>
              </w:rPr>
            </w:pPr>
          </w:p>
          <w:p w14:paraId="77F01403" w14:textId="77777777" w:rsidR="00184863" w:rsidRDefault="00184863" w:rsidP="001D7C0F">
            <w:pPr>
              <w:rPr>
                <w:rFonts w:ascii="Arial" w:hAnsi="Arial" w:cs="Arial"/>
                <w:b/>
              </w:rPr>
            </w:pPr>
          </w:p>
        </w:tc>
      </w:tr>
      <w:tr w:rsidR="001B10CF" w14:paraId="454D2FA4" w14:textId="77777777" w:rsidTr="00101334">
        <w:trPr>
          <w:trHeight w:val="1115"/>
        </w:trPr>
        <w:tc>
          <w:tcPr>
            <w:tcW w:w="2106" w:type="dxa"/>
          </w:tcPr>
          <w:p w14:paraId="431FD7B4" w14:textId="77777777" w:rsidR="001B10CF" w:rsidRPr="006A565C" w:rsidRDefault="001B10CF" w:rsidP="001D7C0F">
            <w:pPr>
              <w:rPr>
                <w:rFonts w:ascii="Arial" w:hAnsi="Arial" w:cs="Arial"/>
                <w:b/>
                <w:sz w:val="20"/>
                <w:szCs w:val="20"/>
              </w:rPr>
            </w:pPr>
            <w:r>
              <w:rPr>
                <w:rFonts w:ascii="Arial" w:hAnsi="Arial" w:cs="Arial"/>
                <w:b/>
                <w:sz w:val="20"/>
                <w:szCs w:val="20"/>
              </w:rPr>
              <w:lastRenderedPageBreak/>
              <w:t>General requirements</w:t>
            </w:r>
          </w:p>
          <w:p w14:paraId="37A2DD39" w14:textId="77777777" w:rsidR="001B10CF" w:rsidRPr="00CA56D7" w:rsidRDefault="001B10CF" w:rsidP="001D7C0F">
            <w:pPr>
              <w:rPr>
                <w:rFonts w:ascii="Arial" w:hAnsi="Arial" w:cs="Arial"/>
                <w:b/>
                <w:sz w:val="16"/>
                <w:szCs w:val="16"/>
              </w:rPr>
            </w:pPr>
          </w:p>
        </w:tc>
        <w:tc>
          <w:tcPr>
            <w:tcW w:w="5773" w:type="dxa"/>
          </w:tcPr>
          <w:p w14:paraId="7E0D9C75" w14:textId="77777777" w:rsidR="001B10CF" w:rsidRPr="00101334" w:rsidRDefault="00101334" w:rsidP="001D7C0F">
            <w:pPr>
              <w:pStyle w:val="ListParagraph"/>
              <w:numPr>
                <w:ilvl w:val="0"/>
                <w:numId w:val="13"/>
              </w:numPr>
              <w:ind w:left="227" w:hanging="227"/>
              <w:rPr>
                <w:rFonts w:ascii="Arial" w:hAnsi="Arial" w:cs="Arial"/>
                <w:sz w:val="20"/>
              </w:rPr>
            </w:pPr>
            <w:r>
              <w:rPr>
                <w:rFonts w:ascii="Arial" w:hAnsi="Arial" w:cs="Arial"/>
                <w:sz w:val="20"/>
              </w:rPr>
              <w:t>The role will require regular</w:t>
            </w:r>
            <w:r w:rsidR="00910F2E" w:rsidRPr="00101334">
              <w:rPr>
                <w:rFonts w:ascii="Arial" w:hAnsi="Arial" w:cs="Arial"/>
                <w:sz w:val="20"/>
              </w:rPr>
              <w:t xml:space="preserve"> inter</w:t>
            </w:r>
            <w:r w:rsidR="00560961" w:rsidRPr="00101334">
              <w:rPr>
                <w:rFonts w:ascii="Arial" w:hAnsi="Arial" w:cs="Arial"/>
                <w:sz w:val="20"/>
              </w:rPr>
              <w:t>-</w:t>
            </w:r>
            <w:r w:rsidR="00910F2E" w:rsidRPr="00101334">
              <w:rPr>
                <w:rFonts w:ascii="Arial" w:hAnsi="Arial" w:cs="Arial"/>
                <w:sz w:val="20"/>
              </w:rPr>
              <w:t>site travel between halls of residence and campus areas</w:t>
            </w:r>
            <w:r>
              <w:rPr>
                <w:rFonts w:ascii="Arial" w:hAnsi="Arial" w:cs="Arial"/>
                <w:sz w:val="20"/>
              </w:rPr>
              <w:t>.</w:t>
            </w:r>
          </w:p>
          <w:p w14:paraId="3532A121" w14:textId="77777777" w:rsidR="00A4333C" w:rsidRPr="007E7DBC" w:rsidRDefault="00A4333C" w:rsidP="001D7C0F">
            <w:pPr>
              <w:pStyle w:val="ListParagraph"/>
              <w:numPr>
                <w:ilvl w:val="0"/>
                <w:numId w:val="13"/>
              </w:numPr>
              <w:spacing w:after="200" w:line="276" w:lineRule="auto"/>
              <w:ind w:left="227" w:hanging="227"/>
              <w:rPr>
                <w:rFonts w:ascii="Arial" w:hAnsi="Arial" w:cs="Arial"/>
                <w:sz w:val="20"/>
              </w:rPr>
            </w:pPr>
            <w:r w:rsidRPr="007E7DBC">
              <w:rPr>
                <w:rFonts w:ascii="Arial" w:hAnsi="Arial" w:cs="Arial"/>
                <w:sz w:val="20"/>
              </w:rPr>
              <w:t xml:space="preserve">The role will require a </w:t>
            </w:r>
            <w:r>
              <w:rPr>
                <w:rFonts w:ascii="Arial" w:hAnsi="Arial" w:cs="Arial"/>
                <w:sz w:val="20"/>
              </w:rPr>
              <w:t>disclosure and barring service</w:t>
            </w:r>
            <w:r w:rsidRPr="007E7DBC">
              <w:rPr>
                <w:rFonts w:ascii="Arial" w:hAnsi="Arial" w:cs="Arial"/>
                <w:sz w:val="20"/>
              </w:rPr>
              <w:t xml:space="preserve"> check (DBS)</w:t>
            </w:r>
          </w:p>
          <w:p w14:paraId="686FDCDF" w14:textId="77777777" w:rsidR="001B10CF" w:rsidRDefault="00560961" w:rsidP="001D7C0F">
            <w:pPr>
              <w:pStyle w:val="ListParagraph"/>
              <w:numPr>
                <w:ilvl w:val="0"/>
                <w:numId w:val="13"/>
              </w:numPr>
              <w:ind w:left="227" w:hanging="227"/>
              <w:rPr>
                <w:rFonts w:ascii="Arial" w:hAnsi="Arial" w:cs="Arial"/>
                <w:b/>
              </w:rPr>
            </w:pPr>
            <w:r w:rsidRPr="00101334">
              <w:rPr>
                <w:rFonts w:ascii="Arial" w:hAnsi="Arial" w:cs="Arial"/>
                <w:sz w:val="20"/>
              </w:rPr>
              <w:t xml:space="preserve">Willing to </w:t>
            </w:r>
            <w:r w:rsidRPr="009E64BD">
              <w:rPr>
                <w:rFonts w:ascii="Arial" w:hAnsi="Arial" w:cs="Arial"/>
                <w:sz w:val="20"/>
              </w:rPr>
              <w:t>work</w:t>
            </w:r>
            <w:r w:rsidR="009E64BD">
              <w:rPr>
                <w:rFonts w:ascii="Arial" w:hAnsi="Arial" w:cs="Arial"/>
                <w:sz w:val="20"/>
              </w:rPr>
              <w:t xml:space="preserve"> occasional</w:t>
            </w:r>
            <w:r w:rsidRPr="00101334">
              <w:rPr>
                <w:rFonts w:ascii="Arial" w:hAnsi="Arial" w:cs="Arial"/>
                <w:sz w:val="20"/>
              </w:rPr>
              <w:t xml:space="preserve"> weekends</w:t>
            </w:r>
            <w:r w:rsidR="009E64BD">
              <w:rPr>
                <w:rFonts w:ascii="Arial" w:hAnsi="Arial" w:cs="Arial"/>
                <w:sz w:val="20"/>
              </w:rPr>
              <w:t xml:space="preserve"> and unsocial hours</w:t>
            </w:r>
          </w:p>
        </w:tc>
        <w:tc>
          <w:tcPr>
            <w:tcW w:w="1029" w:type="dxa"/>
          </w:tcPr>
          <w:p w14:paraId="267950EC" w14:textId="77777777" w:rsidR="001B10CF" w:rsidRDefault="00184863" w:rsidP="001D7C0F">
            <w:pPr>
              <w:rPr>
                <w:rFonts w:ascii="Arial" w:hAnsi="Arial" w:cs="Arial"/>
                <w:b/>
              </w:rPr>
            </w:pPr>
            <w:r>
              <w:rPr>
                <w:rFonts w:ascii="Arial" w:hAnsi="Arial" w:cs="Arial"/>
                <w:b/>
              </w:rPr>
              <w:t>I</w:t>
            </w:r>
          </w:p>
          <w:p w14:paraId="17223585" w14:textId="77777777" w:rsidR="00184863" w:rsidRDefault="00184863" w:rsidP="001D7C0F">
            <w:pPr>
              <w:rPr>
                <w:rFonts w:ascii="Arial" w:hAnsi="Arial" w:cs="Arial"/>
                <w:b/>
              </w:rPr>
            </w:pPr>
          </w:p>
          <w:p w14:paraId="166BE33F" w14:textId="77777777" w:rsidR="00184863" w:rsidRDefault="00184863" w:rsidP="001D7C0F">
            <w:pPr>
              <w:rPr>
                <w:rFonts w:ascii="Arial" w:hAnsi="Arial" w:cs="Arial"/>
                <w:b/>
              </w:rPr>
            </w:pPr>
            <w:r>
              <w:rPr>
                <w:rFonts w:ascii="Arial" w:hAnsi="Arial" w:cs="Arial"/>
                <w:b/>
              </w:rPr>
              <w:t>A,I</w:t>
            </w:r>
          </w:p>
          <w:p w14:paraId="43F996A4" w14:textId="77777777" w:rsidR="00184863" w:rsidRDefault="00184863" w:rsidP="001D7C0F">
            <w:pPr>
              <w:rPr>
                <w:rFonts w:ascii="Arial" w:hAnsi="Arial" w:cs="Arial"/>
                <w:b/>
              </w:rPr>
            </w:pPr>
          </w:p>
          <w:p w14:paraId="5AA510BA" w14:textId="77777777" w:rsidR="00184863" w:rsidRDefault="00184863" w:rsidP="001D7C0F">
            <w:pPr>
              <w:rPr>
                <w:rFonts w:ascii="Arial" w:hAnsi="Arial" w:cs="Arial"/>
                <w:b/>
              </w:rPr>
            </w:pPr>
            <w:r>
              <w:rPr>
                <w:rFonts w:ascii="Arial" w:hAnsi="Arial" w:cs="Arial"/>
                <w:b/>
              </w:rPr>
              <w:t>A,I</w:t>
            </w:r>
          </w:p>
          <w:p w14:paraId="149222C9" w14:textId="339AF490" w:rsidR="00B21795" w:rsidRDefault="00B21795" w:rsidP="001D7C0F">
            <w:pPr>
              <w:rPr>
                <w:rFonts w:ascii="Arial" w:hAnsi="Arial" w:cs="Arial"/>
                <w:b/>
              </w:rPr>
            </w:pPr>
          </w:p>
        </w:tc>
      </w:tr>
      <w:tr w:rsidR="001B10CF" w14:paraId="47EEEFE1" w14:textId="77777777" w:rsidTr="00A93F79">
        <w:trPr>
          <w:trHeight w:val="836"/>
        </w:trPr>
        <w:tc>
          <w:tcPr>
            <w:tcW w:w="2106" w:type="dxa"/>
          </w:tcPr>
          <w:p w14:paraId="3D299061" w14:textId="77777777" w:rsidR="001B10CF" w:rsidRPr="000742F4" w:rsidRDefault="001B10CF" w:rsidP="001D7C0F">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7E949EFE" w14:textId="77777777" w:rsidR="001B10CF" w:rsidRDefault="001B10CF" w:rsidP="001D7C0F">
            <w:pPr>
              <w:rPr>
                <w:rFonts w:ascii="Arial" w:hAnsi="Arial" w:cs="Arial"/>
                <w:b/>
              </w:rPr>
            </w:pPr>
          </w:p>
        </w:tc>
        <w:tc>
          <w:tcPr>
            <w:tcW w:w="5773" w:type="dxa"/>
          </w:tcPr>
          <w:p w14:paraId="109A2465" w14:textId="1A84C699" w:rsidR="00A93F79" w:rsidRPr="00101334" w:rsidRDefault="00753E46" w:rsidP="001D7C0F">
            <w:pPr>
              <w:pStyle w:val="ListParagraph"/>
              <w:numPr>
                <w:ilvl w:val="0"/>
                <w:numId w:val="13"/>
              </w:numPr>
              <w:ind w:left="228" w:hanging="228"/>
              <w:rPr>
                <w:rFonts w:ascii="Arial" w:hAnsi="Arial" w:cs="Arial"/>
                <w:b/>
              </w:rPr>
            </w:pPr>
            <w:r w:rsidRPr="00A93F79">
              <w:rPr>
                <w:rFonts w:ascii="Arial" w:hAnsi="Arial" w:cs="Arial"/>
                <w:sz w:val="20"/>
              </w:rPr>
              <w:t>Experience of planning and managing small events</w:t>
            </w:r>
          </w:p>
        </w:tc>
        <w:tc>
          <w:tcPr>
            <w:tcW w:w="1029" w:type="dxa"/>
          </w:tcPr>
          <w:p w14:paraId="2385327F" w14:textId="7F3B2198" w:rsidR="009E64BD" w:rsidRDefault="003B20A1" w:rsidP="001D7C0F">
            <w:pPr>
              <w:rPr>
                <w:rFonts w:ascii="Arial" w:hAnsi="Arial" w:cs="Arial"/>
                <w:b/>
              </w:rPr>
            </w:pPr>
            <w:r>
              <w:rPr>
                <w:rFonts w:ascii="Arial" w:hAnsi="Arial" w:cs="Arial"/>
                <w:b/>
              </w:rPr>
              <w:t>A</w:t>
            </w:r>
          </w:p>
        </w:tc>
      </w:tr>
    </w:tbl>
    <w:p w14:paraId="76FBA57A" w14:textId="77777777" w:rsidR="00FF5C05" w:rsidRDefault="00FF5C05" w:rsidP="001D7C0F">
      <w:pPr>
        <w:rPr>
          <w:rFonts w:ascii="Arial" w:hAnsi="Arial" w:cs="Arial"/>
          <w:b/>
        </w:rPr>
      </w:pPr>
    </w:p>
    <w:p w14:paraId="2F08303C" w14:textId="77777777" w:rsidR="00FF5C05" w:rsidRPr="008016F9" w:rsidRDefault="00FF5C05" w:rsidP="001D7C0F">
      <w:pPr>
        <w:rPr>
          <w:rFonts w:ascii="Arial" w:hAnsi="Arial" w:cs="Arial"/>
          <w:b/>
        </w:rPr>
      </w:pPr>
      <w:r>
        <w:rPr>
          <w:rFonts w:ascii="Arial" w:hAnsi="Arial" w:cs="Arial"/>
          <w:b/>
          <w:noProof/>
          <w:lang w:eastAsia="en-GB"/>
        </w:rPr>
        <w:drawing>
          <wp:inline distT="0" distB="0" distL="0" distR="0" wp14:anchorId="62D410AD" wp14:editId="7C909EA0">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682F2B76" w14:textId="77777777" w:rsidR="00FF5C05" w:rsidRDefault="00FF5C05" w:rsidP="001D7C0F">
      <w:pPr>
        <w:pStyle w:val="ListParagraph"/>
        <w:numPr>
          <w:ilvl w:val="0"/>
          <w:numId w:val="8"/>
        </w:numPr>
        <w:spacing w:after="0"/>
        <w:rPr>
          <w:rFonts w:ascii="Arial" w:hAnsi="Arial" w:cs="Arial"/>
        </w:rPr>
      </w:pPr>
      <w:r>
        <w:rPr>
          <w:rFonts w:ascii="Arial" w:hAnsi="Arial" w:cs="Arial"/>
        </w:rPr>
        <w:t>Any</w:t>
      </w:r>
      <w:r w:rsidRPr="00177727">
        <w:rPr>
          <w:rFonts w:ascii="Arial" w:hAnsi="Arial" w:cs="Arial"/>
        </w:rPr>
        <w:t xml:space="preserve"> appointment is generally made at the bottom of the </w:t>
      </w:r>
      <w:r>
        <w:rPr>
          <w:rFonts w:ascii="Arial" w:hAnsi="Arial" w:cs="Arial"/>
        </w:rPr>
        <w:t xml:space="preserve">salary </w:t>
      </w:r>
      <w:r w:rsidRPr="00177727">
        <w:rPr>
          <w:rFonts w:ascii="Arial" w:hAnsi="Arial" w:cs="Arial"/>
        </w:rPr>
        <w:t>range</w:t>
      </w:r>
      <w:r>
        <w:rPr>
          <w:rFonts w:ascii="Arial" w:hAnsi="Arial" w:cs="Arial"/>
        </w:rPr>
        <w:t xml:space="preserve"> for the grade</w:t>
      </w:r>
      <w:r w:rsidRPr="00177727">
        <w:rPr>
          <w:rFonts w:ascii="Arial" w:hAnsi="Arial" w:cs="Arial"/>
        </w:rPr>
        <w:t xml:space="preserve"> dependent upon experience and previous salary.</w:t>
      </w:r>
      <w:bookmarkStart w:id="0" w:name="_GoBack"/>
      <w:bookmarkEnd w:id="0"/>
    </w:p>
    <w:p w14:paraId="74A33A83" w14:textId="2F845D34" w:rsidR="00FF5C05" w:rsidRDefault="00FF5C05" w:rsidP="001D7C0F">
      <w:pPr>
        <w:pStyle w:val="ListParagraph"/>
        <w:numPr>
          <w:ilvl w:val="0"/>
          <w:numId w:val="8"/>
        </w:numPr>
        <w:spacing w:after="0"/>
        <w:rPr>
          <w:rFonts w:ascii="Arial" w:hAnsi="Arial" w:cs="Arial"/>
        </w:rPr>
      </w:pPr>
      <w:r>
        <w:rPr>
          <w:rFonts w:ascii="Arial" w:hAnsi="Arial" w:cs="Arial"/>
        </w:rPr>
        <w:t xml:space="preserve">This is </w:t>
      </w:r>
      <w:r w:rsidRPr="00FF5C05">
        <w:rPr>
          <w:rFonts w:ascii="Arial" w:hAnsi="Arial" w:cs="Arial"/>
        </w:rPr>
        <w:t xml:space="preserve">a full time </w:t>
      </w:r>
      <w:r>
        <w:rPr>
          <w:rFonts w:ascii="Arial" w:hAnsi="Arial" w:cs="Arial"/>
        </w:rPr>
        <w:t xml:space="preserve">(37.00 hours per week) </w:t>
      </w:r>
      <w:r w:rsidRPr="00FF5C05">
        <w:rPr>
          <w:rFonts w:ascii="Arial" w:hAnsi="Arial" w:cs="Arial"/>
        </w:rPr>
        <w:t>post</w:t>
      </w:r>
      <w:r>
        <w:rPr>
          <w:rFonts w:ascii="Arial" w:hAnsi="Arial" w:cs="Arial"/>
        </w:rPr>
        <w:t>,</w:t>
      </w:r>
      <w:r w:rsidRPr="00FF5C05">
        <w:rPr>
          <w:rFonts w:ascii="Arial" w:hAnsi="Arial" w:cs="Arial"/>
        </w:rPr>
        <w:t xml:space="preserve"> and is permanent.</w:t>
      </w:r>
    </w:p>
    <w:p w14:paraId="35089BF7" w14:textId="316765D4" w:rsidR="00FF5C05" w:rsidRPr="00B03C42" w:rsidRDefault="00FF5C05" w:rsidP="001D7C0F">
      <w:pPr>
        <w:pStyle w:val="ListParagraph"/>
        <w:widowControl w:val="0"/>
        <w:numPr>
          <w:ilvl w:val="0"/>
          <w:numId w:val="8"/>
        </w:numPr>
        <w:tabs>
          <w:tab w:val="left" w:pos="2736"/>
        </w:tabs>
        <w:spacing w:after="0"/>
        <w:rPr>
          <w:rFonts w:ascii="Arial" w:hAnsi="Arial" w:cs="Arial"/>
        </w:rPr>
      </w:pPr>
      <w:r w:rsidRPr="00FF5C05">
        <w:rPr>
          <w:rFonts w:ascii="Arial" w:hAnsi="Arial" w:cs="Arial"/>
        </w:rPr>
        <w:t>T</w:t>
      </w:r>
      <w:r w:rsidRPr="00B03C42">
        <w:rPr>
          <w:rFonts w:ascii="Arial" w:hAnsi="Arial" w:cs="Arial"/>
        </w:rPr>
        <w:t xml:space="preserve">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B03C42">
          <w:rPr>
            <w:rStyle w:val="Hyperlink"/>
            <w:rFonts w:ascii="Arial" w:hAnsi="Arial" w:cs="Arial"/>
          </w:rPr>
          <w:t>Benefits and facilities</w:t>
        </w:r>
      </w:hyperlink>
      <w:r w:rsidRPr="00B03C42">
        <w:rPr>
          <w:rFonts w:ascii="Arial" w:hAnsi="Arial" w:cs="Arial"/>
        </w:rPr>
        <w:t>.</w:t>
      </w:r>
    </w:p>
    <w:p w14:paraId="26542D9F" w14:textId="77777777" w:rsidR="00FF5C05" w:rsidRPr="00B03C42" w:rsidRDefault="00FF5C05" w:rsidP="001D7C0F">
      <w:pPr>
        <w:pStyle w:val="ListParagraph"/>
        <w:numPr>
          <w:ilvl w:val="0"/>
          <w:numId w:val="8"/>
        </w:numPr>
        <w:spacing w:line="280" w:lineRule="exact"/>
        <w:rPr>
          <w:rFonts w:ascii="Arial" w:hAnsi="Arial" w:cs="Arial"/>
        </w:rPr>
      </w:pPr>
      <w:r w:rsidRPr="00B03C42">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FF5C05" w14:paraId="7CD818DB" w14:textId="77777777" w:rsidTr="00F930E0">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6ECE7" w14:textId="77777777" w:rsidR="00FF5C05" w:rsidRDefault="00FF5C05" w:rsidP="001D7C0F">
            <w:pPr>
              <w:spacing w:line="280" w:lineRule="exact"/>
              <w:ind w:left="-3174" w:firstLine="3174"/>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B1FFA" w14:textId="77777777" w:rsidR="00FF5C05" w:rsidRDefault="00FF5C05" w:rsidP="001D7C0F">
            <w:pPr>
              <w:spacing w:line="280" w:lineRule="exact"/>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268D4B" w14:textId="77777777" w:rsidR="00FF5C05" w:rsidRDefault="00FF5C05" w:rsidP="001D7C0F">
            <w:pPr>
              <w:spacing w:line="280" w:lineRule="exact"/>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7370F" w14:textId="77777777" w:rsidR="00FF5C05" w:rsidRDefault="00FF5C05" w:rsidP="001D7C0F">
            <w:pPr>
              <w:spacing w:line="280" w:lineRule="exact"/>
              <w:rPr>
                <w:rFonts w:ascii="Arial" w:hAnsi="Arial" w:cs="Arial"/>
                <w:b/>
                <w:bCs/>
                <w:sz w:val="20"/>
                <w:szCs w:val="20"/>
              </w:rPr>
            </w:pPr>
            <w:r>
              <w:rPr>
                <w:rFonts w:ascii="Arial" w:hAnsi="Arial" w:cs="Arial"/>
                <w:b/>
                <w:bCs/>
                <w:sz w:val="20"/>
                <w:szCs w:val="20"/>
              </w:rPr>
              <w:t>After 5 years’ service</w:t>
            </w:r>
          </w:p>
        </w:tc>
      </w:tr>
      <w:tr w:rsidR="00FF5C05" w14:paraId="78435701" w14:textId="77777777" w:rsidTr="00F930E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E84AB" w14:textId="77777777" w:rsidR="00FF5C05" w:rsidRDefault="00FF5C05" w:rsidP="001D7C0F">
            <w:pPr>
              <w:spacing w:line="280" w:lineRule="exact"/>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E745862" w14:textId="77777777" w:rsidR="00FF5C05" w:rsidRDefault="00FF5C05" w:rsidP="001D7C0F">
            <w:pPr>
              <w:spacing w:line="280" w:lineRule="exact"/>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06F6D4A" w14:textId="77777777" w:rsidR="00FF5C05" w:rsidRDefault="00FF5C05" w:rsidP="001D7C0F">
            <w:pPr>
              <w:spacing w:line="280" w:lineRule="exact"/>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DC06084" w14:textId="77777777" w:rsidR="00FF5C05" w:rsidRDefault="00FF5C05" w:rsidP="001D7C0F">
            <w:pPr>
              <w:spacing w:line="280" w:lineRule="exact"/>
              <w:rPr>
                <w:rFonts w:ascii="Arial" w:hAnsi="Arial" w:cs="Arial"/>
                <w:sz w:val="20"/>
                <w:szCs w:val="20"/>
              </w:rPr>
            </w:pPr>
            <w:r>
              <w:rPr>
                <w:rFonts w:ascii="Arial" w:hAnsi="Arial" w:cs="Arial"/>
                <w:sz w:val="20"/>
                <w:szCs w:val="20"/>
              </w:rPr>
              <w:t>28 days</w:t>
            </w:r>
          </w:p>
        </w:tc>
      </w:tr>
      <w:tr w:rsidR="00FF5C05" w14:paraId="1161064F" w14:textId="77777777" w:rsidTr="00F930E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DC443" w14:textId="77777777" w:rsidR="00FF5C05" w:rsidRDefault="00FF5C05" w:rsidP="001D7C0F">
            <w:pPr>
              <w:spacing w:line="280" w:lineRule="exact"/>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00F24C4" w14:textId="77777777" w:rsidR="00FF5C05" w:rsidRDefault="00FF5C05" w:rsidP="001D7C0F">
            <w:pPr>
              <w:spacing w:line="280" w:lineRule="exact"/>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00258A9" w14:textId="77777777" w:rsidR="00FF5C05" w:rsidRDefault="00FF5C05" w:rsidP="001D7C0F">
            <w:pPr>
              <w:spacing w:line="280" w:lineRule="exact"/>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450FFCC6" w14:textId="77777777" w:rsidR="00FF5C05" w:rsidRDefault="00FF5C05" w:rsidP="001D7C0F">
            <w:pPr>
              <w:spacing w:line="280" w:lineRule="exact"/>
              <w:rPr>
                <w:rFonts w:ascii="Arial" w:hAnsi="Arial" w:cs="Arial"/>
                <w:sz w:val="20"/>
                <w:szCs w:val="20"/>
              </w:rPr>
            </w:pPr>
            <w:r>
              <w:rPr>
                <w:rFonts w:ascii="Arial" w:hAnsi="Arial" w:cs="Arial"/>
                <w:sz w:val="20"/>
                <w:szCs w:val="20"/>
              </w:rPr>
              <w:t>30 days</w:t>
            </w:r>
          </w:p>
        </w:tc>
      </w:tr>
      <w:tr w:rsidR="00FF5C05" w14:paraId="110E17DA" w14:textId="77777777" w:rsidTr="00F930E0">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23BB806" w14:textId="77777777" w:rsidR="00FF5C05" w:rsidRDefault="00FF5C05" w:rsidP="001D7C0F">
            <w:pPr>
              <w:spacing w:line="280" w:lineRule="exact"/>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580FA847" w14:textId="77777777" w:rsidR="00FF5C05" w:rsidRDefault="00FF5C05" w:rsidP="001D7C0F">
            <w:pPr>
              <w:spacing w:line="280" w:lineRule="exact"/>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6BB78D6C" w14:textId="77777777" w:rsidR="00FF5C05" w:rsidRDefault="00FF5C05" w:rsidP="001D7C0F">
            <w:pPr>
              <w:spacing w:line="280" w:lineRule="exact"/>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7BB95C12" w14:textId="77777777" w:rsidR="00FF5C05" w:rsidRDefault="00FF5C05" w:rsidP="001D7C0F">
            <w:pPr>
              <w:spacing w:line="280" w:lineRule="exact"/>
              <w:rPr>
                <w:rFonts w:ascii="Arial" w:hAnsi="Arial" w:cs="Arial"/>
                <w:sz w:val="20"/>
                <w:szCs w:val="20"/>
              </w:rPr>
            </w:pPr>
            <w:r>
              <w:rPr>
                <w:rFonts w:ascii="Arial" w:hAnsi="Arial" w:cs="Arial"/>
                <w:sz w:val="20"/>
                <w:szCs w:val="20"/>
              </w:rPr>
              <w:t>30 days</w:t>
            </w:r>
          </w:p>
        </w:tc>
      </w:tr>
      <w:tr w:rsidR="00FF5C05" w14:paraId="2B06BEE2" w14:textId="77777777" w:rsidTr="00F930E0">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B5BCAB" w14:textId="77777777" w:rsidR="00FF5C05" w:rsidRDefault="00FF5C05" w:rsidP="001D7C0F">
            <w:pPr>
              <w:spacing w:line="280" w:lineRule="exact"/>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13C7FC" w14:textId="77777777" w:rsidR="00FF5C05" w:rsidRDefault="00FF5C05" w:rsidP="001D7C0F">
            <w:pPr>
              <w:spacing w:line="280" w:lineRule="exact"/>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0EBDC8C" w14:textId="77777777" w:rsidR="00FF5C05" w:rsidRDefault="00FF5C05" w:rsidP="001D7C0F">
            <w:pPr>
              <w:spacing w:line="280" w:lineRule="exact"/>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78C411" w14:textId="77777777" w:rsidR="00FF5C05" w:rsidRDefault="00FF5C05" w:rsidP="001D7C0F">
            <w:pPr>
              <w:spacing w:line="280" w:lineRule="exact"/>
              <w:rPr>
                <w:rFonts w:ascii="Arial" w:hAnsi="Arial" w:cs="Arial"/>
                <w:sz w:val="20"/>
                <w:szCs w:val="20"/>
              </w:rPr>
            </w:pPr>
            <w:r>
              <w:rPr>
                <w:rFonts w:ascii="Arial" w:hAnsi="Arial" w:cs="Arial"/>
                <w:sz w:val="20"/>
                <w:szCs w:val="20"/>
              </w:rPr>
              <w:t>30 days</w:t>
            </w:r>
          </w:p>
        </w:tc>
      </w:tr>
    </w:tbl>
    <w:p w14:paraId="3CD59D7F" w14:textId="77777777" w:rsidR="00FF5C05" w:rsidRDefault="00FF5C05" w:rsidP="001D7C0F">
      <w:pPr>
        <w:pStyle w:val="ListParagraph"/>
        <w:spacing w:after="0"/>
        <w:rPr>
          <w:rFonts w:ascii="Arial" w:hAnsi="Arial" w:cs="Arial"/>
        </w:rPr>
      </w:pPr>
    </w:p>
    <w:p w14:paraId="4D978170" w14:textId="02105094" w:rsidR="00FF5C05" w:rsidRPr="005A4991" w:rsidRDefault="00FF5C05" w:rsidP="001D7C0F">
      <w:pPr>
        <w:pStyle w:val="ListParagraph"/>
        <w:numPr>
          <w:ilvl w:val="0"/>
          <w:numId w:val="8"/>
        </w:numPr>
        <w:spacing w:after="0"/>
        <w:rPr>
          <w:rFonts w:ascii="Arial" w:hAnsi="Arial" w:cs="Arial"/>
        </w:rPr>
      </w:pPr>
      <w:r w:rsidRPr="005A4991">
        <w:rPr>
          <w:rFonts w:ascii="Arial" w:hAnsi="Arial" w:cs="Arial"/>
        </w:rPr>
        <w:t xml:space="preserve">Read the University’s </w:t>
      </w:r>
      <w:hyperlink r:id="rId16" w:history="1">
        <w:r w:rsidRPr="005A4991">
          <w:rPr>
            <w:rStyle w:val="Hyperlink"/>
            <w:rFonts w:ascii="Arial" w:hAnsi="Arial" w:cs="Arial"/>
          </w:rPr>
          <w:t>2016 - 2021 Strategy</w:t>
        </w:r>
      </w:hyperlink>
      <w:r w:rsidRPr="005A4991">
        <w:rPr>
          <w:rFonts w:ascii="Arial" w:hAnsi="Arial" w:cs="Arial"/>
        </w:rPr>
        <w:t xml:space="preserve"> </w:t>
      </w:r>
    </w:p>
    <w:p w14:paraId="484D9182" w14:textId="77777777" w:rsidR="00FF5C05" w:rsidRPr="00B03C42" w:rsidRDefault="00FF5C05" w:rsidP="001D7C0F">
      <w:pPr>
        <w:pStyle w:val="ListParagraph"/>
        <w:numPr>
          <w:ilvl w:val="0"/>
          <w:numId w:val="8"/>
        </w:numPr>
        <w:spacing w:after="0"/>
        <w:rPr>
          <w:rStyle w:val="Hyperlink"/>
          <w:rFonts w:ascii="Arial" w:hAnsi="Arial" w:cs="Arial"/>
        </w:rPr>
      </w:pPr>
      <w:r>
        <w:rPr>
          <w:rFonts w:ascii="Arial" w:hAnsi="Arial" w:cs="Arial"/>
        </w:rPr>
        <w:t>The U</w:t>
      </w:r>
      <w:r w:rsidRPr="00177727">
        <w:rPr>
          <w:rFonts w:ascii="Arial" w:hAnsi="Arial" w:cs="Arial"/>
        </w:rPr>
        <w:t xml:space="preserve">niversity has an attractive range of benefits and you can find more information about them on our </w:t>
      </w:r>
      <w:hyperlink r:id="rId17" w:history="1">
        <w:r>
          <w:rPr>
            <w:rStyle w:val="Hyperlink"/>
            <w:rFonts w:ascii="Arial" w:hAnsi="Arial" w:cs="Arial"/>
          </w:rPr>
          <w:t>website</w:t>
        </w:r>
      </w:hyperlink>
      <w:r>
        <w:rPr>
          <w:rStyle w:val="Hyperlink"/>
          <w:rFonts w:ascii="Arial" w:hAnsi="Arial" w:cs="Arial"/>
        </w:rPr>
        <w:t>.</w:t>
      </w:r>
    </w:p>
    <w:p w14:paraId="1162D9BE" w14:textId="41ABBD5D" w:rsidR="00177727" w:rsidRPr="00FF5C05" w:rsidRDefault="00177727" w:rsidP="001D7C0F">
      <w:pPr>
        <w:spacing w:after="0"/>
        <w:rPr>
          <w:rFonts w:ascii="Arial" w:hAnsi="Arial" w:cs="Arial"/>
        </w:rPr>
      </w:pPr>
    </w:p>
    <w:sectPr w:rsidR="00177727" w:rsidRPr="00FF5C05" w:rsidSect="001D7C0F">
      <w:headerReference w:type="default" r:id="rId18"/>
      <w:footerReference w:type="default" r:id="rId1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E8F4" w14:textId="77777777" w:rsidR="00DC75B2" w:rsidRDefault="00DC75B2" w:rsidP="000742F4">
      <w:pPr>
        <w:spacing w:after="0" w:line="240" w:lineRule="auto"/>
      </w:pPr>
      <w:r>
        <w:separator/>
      </w:r>
    </w:p>
  </w:endnote>
  <w:endnote w:type="continuationSeparator" w:id="0">
    <w:p w14:paraId="43BA3949" w14:textId="77777777" w:rsidR="00DC75B2" w:rsidRDefault="00DC75B2"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1D1A" w14:textId="7DF48EF8" w:rsidR="00A6540A" w:rsidRDefault="00A6540A">
    <w:pPr>
      <w:pStyle w:val="Footer"/>
    </w:pPr>
  </w:p>
  <w:p w14:paraId="2D19146F"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A408A" w14:textId="77777777" w:rsidR="00DC75B2" w:rsidRDefault="00DC75B2" w:rsidP="000742F4">
      <w:pPr>
        <w:spacing w:after="0" w:line="240" w:lineRule="auto"/>
      </w:pPr>
      <w:r>
        <w:separator/>
      </w:r>
    </w:p>
  </w:footnote>
  <w:footnote w:type="continuationSeparator" w:id="0">
    <w:p w14:paraId="2447978D" w14:textId="77777777" w:rsidR="00DC75B2" w:rsidRDefault="00DC75B2"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E664"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F9D8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527AD"/>
    <w:multiLevelType w:val="hybridMultilevel"/>
    <w:tmpl w:val="B22853B0"/>
    <w:lvl w:ilvl="0" w:tplc="B7920400">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5D3C"/>
    <w:multiLevelType w:val="hybridMultilevel"/>
    <w:tmpl w:val="4244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81B"/>
    <w:multiLevelType w:val="hybridMultilevel"/>
    <w:tmpl w:val="420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34043"/>
    <w:multiLevelType w:val="hybridMultilevel"/>
    <w:tmpl w:val="0880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14799"/>
    <w:multiLevelType w:val="hybridMultilevel"/>
    <w:tmpl w:val="AD6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F592C"/>
    <w:multiLevelType w:val="hybridMultilevel"/>
    <w:tmpl w:val="790E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2602D"/>
    <w:multiLevelType w:val="hybridMultilevel"/>
    <w:tmpl w:val="C4D499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A16FE"/>
    <w:multiLevelType w:val="hybridMultilevel"/>
    <w:tmpl w:val="A15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B5853"/>
    <w:multiLevelType w:val="hybridMultilevel"/>
    <w:tmpl w:val="BC04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C7006"/>
    <w:multiLevelType w:val="hybridMultilevel"/>
    <w:tmpl w:val="AFB6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A365C"/>
    <w:multiLevelType w:val="hybridMultilevel"/>
    <w:tmpl w:val="50FC5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15"/>
  </w:num>
  <w:num w:numId="4">
    <w:abstractNumId w:val="17"/>
  </w:num>
  <w:num w:numId="5">
    <w:abstractNumId w:val="12"/>
  </w:num>
  <w:num w:numId="6">
    <w:abstractNumId w:val="6"/>
  </w:num>
  <w:num w:numId="7">
    <w:abstractNumId w:val="9"/>
  </w:num>
  <w:num w:numId="8">
    <w:abstractNumId w:val="8"/>
  </w:num>
  <w:num w:numId="9">
    <w:abstractNumId w:val="13"/>
  </w:num>
  <w:num w:numId="10">
    <w:abstractNumId w:val="5"/>
  </w:num>
  <w:num w:numId="11">
    <w:abstractNumId w:val="0"/>
  </w:num>
  <w:num w:numId="12">
    <w:abstractNumId w:val="4"/>
  </w:num>
  <w:num w:numId="13">
    <w:abstractNumId w:val="3"/>
  </w:num>
  <w:num w:numId="14">
    <w:abstractNumId w:val="14"/>
  </w:num>
  <w:num w:numId="15">
    <w:abstractNumId w:val="7"/>
  </w:num>
  <w:num w:numId="16">
    <w:abstractNumId w:val="11"/>
  </w:num>
  <w:num w:numId="17">
    <w:abstractNumId w:val="1"/>
  </w:num>
  <w:num w:numId="18">
    <w:abstractNumId w:val="19"/>
  </w:num>
  <w:num w:numId="19">
    <w:abstractNumId w:val="2"/>
  </w:num>
  <w:num w:numId="20">
    <w:abstractNumId w:val="2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11A6C"/>
    <w:rsid w:val="000159ED"/>
    <w:rsid w:val="00034FDE"/>
    <w:rsid w:val="0004514C"/>
    <w:rsid w:val="000742F4"/>
    <w:rsid w:val="000F7F3C"/>
    <w:rsid w:val="000F7F71"/>
    <w:rsid w:val="00101334"/>
    <w:rsid w:val="001065B4"/>
    <w:rsid w:val="00127D59"/>
    <w:rsid w:val="001456D0"/>
    <w:rsid w:val="00177727"/>
    <w:rsid w:val="00184863"/>
    <w:rsid w:val="001B10CF"/>
    <w:rsid w:val="001C1C6B"/>
    <w:rsid w:val="001D7C0F"/>
    <w:rsid w:val="0022332E"/>
    <w:rsid w:val="0022504E"/>
    <w:rsid w:val="002409F7"/>
    <w:rsid w:val="0027077D"/>
    <w:rsid w:val="00271232"/>
    <w:rsid w:val="0028166F"/>
    <w:rsid w:val="00284383"/>
    <w:rsid w:val="00290D7A"/>
    <w:rsid w:val="00290F6E"/>
    <w:rsid w:val="00294B38"/>
    <w:rsid w:val="002D5688"/>
    <w:rsid w:val="002E5D71"/>
    <w:rsid w:val="0030586C"/>
    <w:rsid w:val="003321FD"/>
    <w:rsid w:val="00350424"/>
    <w:rsid w:val="003648EB"/>
    <w:rsid w:val="0037382D"/>
    <w:rsid w:val="00380B6D"/>
    <w:rsid w:val="003A6FCD"/>
    <w:rsid w:val="003B1D54"/>
    <w:rsid w:val="003B20A1"/>
    <w:rsid w:val="003D0706"/>
    <w:rsid w:val="003E1BDE"/>
    <w:rsid w:val="003F08D0"/>
    <w:rsid w:val="00453A55"/>
    <w:rsid w:val="0054409E"/>
    <w:rsid w:val="00546618"/>
    <w:rsid w:val="00560961"/>
    <w:rsid w:val="00594C3C"/>
    <w:rsid w:val="00596843"/>
    <w:rsid w:val="005A2304"/>
    <w:rsid w:val="005A27CE"/>
    <w:rsid w:val="005C1C9E"/>
    <w:rsid w:val="005E3F0D"/>
    <w:rsid w:val="005F5A66"/>
    <w:rsid w:val="005F7418"/>
    <w:rsid w:val="00623C07"/>
    <w:rsid w:val="0062745E"/>
    <w:rsid w:val="006372DE"/>
    <w:rsid w:val="00664507"/>
    <w:rsid w:val="006646C2"/>
    <w:rsid w:val="006A565C"/>
    <w:rsid w:val="006A74A0"/>
    <w:rsid w:val="006C19B1"/>
    <w:rsid w:val="006F15EF"/>
    <w:rsid w:val="006F7241"/>
    <w:rsid w:val="00707C7F"/>
    <w:rsid w:val="0071548B"/>
    <w:rsid w:val="00734CD8"/>
    <w:rsid w:val="00746DA0"/>
    <w:rsid w:val="00753E46"/>
    <w:rsid w:val="00761277"/>
    <w:rsid w:val="0079006F"/>
    <w:rsid w:val="007C3EDA"/>
    <w:rsid w:val="007E292E"/>
    <w:rsid w:val="007E4ED8"/>
    <w:rsid w:val="007E73E6"/>
    <w:rsid w:val="008016F9"/>
    <w:rsid w:val="008A4598"/>
    <w:rsid w:val="008F065E"/>
    <w:rsid w:val="008F4D30"/>
    <w:rsid w:val="008F51DB"/>
    <w:rsid w:val="00910B42"/>
    <w:rsid w:val="00910F2E"/>
    <w:rsid w:val="00922E48"/>
    <w:rsid w:val="0094503F"/>
    <w:rsid w:val="00995DAC"/>
    <w:rsid w:val="00996593"/>
    <w:rsid w:val="009E64BD"/>
    <w:rsid w:val="00A2269B"/>
    <w:rsid w:val="00A4333C"/>
    <w:rsid w:val="00A6540A"/>
    <w:rsid w:val="00A73E16"/>
    <w:rsid w:val="00A87122"/>
    <w:rsid w:val="00A907CC"/>
    <w:rsid w:val="00A90952"/>
    <w:rsid w:val="00A93F79"/>
    <w:rsid w:val="00A965A8"/>
    <w:rsid w:val="00AC5695"/>
    <w:rsid w:val="00AF0D3F"/>
    <w:rsid w:val="00B0553A"/>
    <w:rsid w:val="00B21795"/>
    <w:rsid w:val="00B30E4E"/>
    <w:rsid w:val="00BA060C"/>
    <w:rsid w:val="00BA2EFC"/>
    <w:rsid w:val="00BB1F40"/>
    <w:rsid w:val="00BC62F2"/>
    <w:rsid w:val="00BC7837"/>
    <w:rsid w:val="00BF46A6"/>
    <w:rsid w:val="00BF5510"/>
    <w:rsid w:val="00C122F7"/>
    <w:rsid w:val="00C15CC4"/>
    <w:rsid w:val="00C2109F"/>
    <w:rsid w:val="00C53FCA"/>
    <w:rsid w:val="00C5549A"/>
    <w:rsid w:val="00C5763A"/>
    <w:rsid w:val="00C636E7"/>
    <w:rsid w:val="00C82F11"/>
    <w:rsid w:val="00CA1FF7"/>
    <w:rsid w:val="00CA56D7"/>
    <w:rsid w:val="00CA6B22"/>
    <w:rsid w:val="00CC01A3"/>
    <w:rsid w:val="00CC66C5"/>
    <w:rsid w:val="00CE15D8"/>
    <w:rsid w:val="00D04975"/>
    <w:rsid w:val="00D400C4"/>
    <w:rsid w:val="00D62565"/>
    <w:rsid w:val="00D65B68"/>
    <w:rsid w:val="00D87695"/>
    <w:rsid w:val="00DC4929"/>
    <w:rsid w:val="00DC75B2"/>
    <w:rsid w:val="00DE2231"/>
    <w:rsid w:val="00E30CB8"/>
    <w:rsid w:val="00E73CF9"/>
    <w:rsid w:val="00E92A65"/>
    <w:rsid w:val="00EC6878"/>
    <w:rsid w:val="00EF164E"/>
    <w:rsid w:val="00EF7886"/>
    <w:rsid w:val="00F24227"/>
    <w:rsid w:val="00F2755E"/>
    <w:rsid w:val="00F86331"/>
    <w:rsid w:val="00FB1CB1"/>
    <w:rsid w:val="00FC1FE4"/>
    <w:rsid w:val="00FD0213"/>
    <w:rsid w:val="00FD5B4A"/>
    <w:rsid w:val="00FE1D2B"/>
    <w:rsid w:val="00FF1E0F"/>
    <w:rsid w:val="00FF5C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785F4"/>
  <w15:docId w15:val="{08DF07AF-FDB9-4E68-9ED8-0D1943F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paragraph" w:styleId="NoSpacing">
    <w:name w:val="No Spacing"/>
    <w:uiPriority w:val="1"/>
    <w:qFormat/>
    <w:rsid w:val="00761277"/>
    <w:pPr>
      <w:spacing w:after="0" w:line="240" w:lineRule="auto"/>
    </w:pPr>
  </w:style>
  <w:style w:type="character" w:styleId="CommentReference">
    <w:name w:val="annotation reference"/>
    <w:basedOn w:val="DefaultParagraphFont"/>
    <w:uiPriority w:val="99"/>
    <w:semiHidden/>
    <w:unhideWhenUsed/>
    <w:rsid w:val="00BC7837"/>
    <w:rPr>
      <w:sz w:val="16"/>
      <w:szCs w:val="16"/>
    </w:rPr>
  </w:style>
  <w:style w:type="paragraph" w:styleId="CommentText">
    <w:name w:val="annotation text"/>
    <w:basedOn w:val="Normal"/>
    <w:link w:val="CommentTextChar"/>
    <w:uiPriority w:val="99"/>
    <w:semiHidden/>
    <w:unhideWhenUsed/>
    <w:rsid w:val="00BC7837"/>
    <w:pPr>
      <w:spacing w:line="240" w:lineRule="auto"/>
    </w:pPr>
    <w:rPr>
      <w:sz w:val="20"/>
      <w:szCs w:val="20"/>
    </w:rPr>
  </w:style>
  <w:style w:type="character" w:customStyle="1" w:styleId="CommentTextChar">
    <w:name w:val="Comment Text Char"/>
    <w:basedOn w:val="DefaultParagraphFont"/>
    <w:link w:val="CommentText"/>
    <w:uiPriority w:val="99"/>
    <w:semiHidden/>
    <w:rsid w:val="00BC7837"/>
    <w:rPr>
      <w:sz w:val="20"/>
      <w:szCs w:val="20"/>
    </w:rPr>
  </w:style>
  <w:style w:type="paragraph" w:styleId="CommentSubject">
    <w:name w:val="annotation subject"/>
    <w:basedOn w:val="CommentText"/>
    <w:next w:val="CommentText"/>
    <w:link w:val="CommentSubjectChar"/>
    <w:uiPriority w:val="99"/>
    <w:semiHidden/>
    <w:unhideWhenUsed/>
    <w:rsid w:val="00BC7837"/>
    <w:rPr>
      <w:b/>
      <w:bCs/>
    </w:rPr>
  </w:style>
  <w:style w:type="character" w:customStyle="1" w:styleId="CommentSubjectChar">
    <w:name w:val="Comment Subject Char"/>
    <w:basedOn w:val="CommentTextChar"/>
    <w:link w:val="CommentSubject"/>
    <w:uiPriority w:val="99"/>
    <w:semiHidden/>
    <w:rsid w:val="00BC7837"/>
    <w:rPr>
      <w:b/>
      <w:bCs/>
      <w:sz w:val="20"/>
      <w:szCs w:val="20"/>
    </w:rPr>
  </w:style>
  <w:style w:type="character" w:styleId="Hyperlink">
    <w:name w:val="Hyperlink"/>
    <w:basedOn w:val="DefaultParagraphFont"/>
    <w:uiPriority w:val="99"/>
    <w:unhideWhenUsed/>
    <w:rsid w:val="00FF5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593">
      <w:bodyDiv w:val="1"/>
      <w:marLeft w:val="0"/>
      <w:marRight w:val="0"/>
      <w:marTop w:val="0"/>
      <w:marBottom w:val="0"/>
      <w:divBdr>
        <w:top w:val="none" w:sz="0" w:space="0" w:color="auto"/>
        <w:left w:val="none" w:sz="0" w:space="0" w:color="auto"/>
        <w:bottom w:val="none" w:sz="0" w:space="0" w:color="auto"/>
        <w:right w:val="none" w:sz="0" w:space="0" w:color="auto"/>
      </w:divBdr>
    </w:div>
    <w:div w:id="247426203">
      <w:bodyDiv w:val="1"/>
      <w:marLeft w:val="0"/>
      <w:marRight w:val="0"/>
      <w:marTop w:val="0"/>
      <w:marBottom w:val="0"/>
      <w:divBdr>
        <w:top w:val="none" w:sz="0" w:space="0" w:color="auto"/>
        <w:left w:val="none" w:sz="0" w:space="0" w:color="auto"/>
        <w:bottom w:val="none" w:sz="0" w:space="0" w:color="auto"/>
        <w:right w:val="none" w:sz="0" w:space="0" w:color="auto"/>
      </w:divBdr>
    </w:div>
    <w:div w:id="288242283">
      <w:bodyDiv w:val="1"/>
      <w:marLeft w:val="0"/>
      <w:marRight w:val="0"/>
      <w:marTop w:val="0"/>
      <w:marBottom w:val="0"/>
      <w:divBdr>
        <w:top w:val="none" w:sz="0" w:space="0" w:color="auto"/>
        <w:left w:val="none" w:sz="0" w:space="0" w:color="auto"/>
        <w:bottom w:val="none" w:sz="0" w:space="0" w:color="auto"/>
        <w:right w:val="none" w:sz="0" w:space="0" w:color="auto"/>
      </w:divBdr>
    </w:div>
    <w:div w:id="447049565">
      <w:bodyDiv w:val="1"/>
      <w:marLeft w:val="0"/>
      <w:marRight w:val="0"/>
      <w:marTop w:val="0"/>
      <w:marBottom w:val="0"/>
      <w:divBdr>
        <w:top w:val="none" w:sz="0" w:space="0" w:color="auto"/>
        <w:left w:val="none" w:sz="0" w:space="0" w:color="auto"/>
        <w:bottom w:val="none" w:sz="0" w:space="0" w:color="auto"/>
        <w:right w:val="none" w:sz="0" w:space="0" w:color="auto"/>
      </w:divBdr>
    </w:div>
    <w:div w:id="474221215">
      <w:bodyDiv w:val="1"/>
      <w:marLeft w:val="0"/>
      <w:marRight w:val="0"/>
      <w:marTop w:val="0"/>
      <w:marBottom w:val="0"/>
      <w:divBdr>
        <w:top w:val="none" w:sz="0" w:space="0" w:color="auto"/>
        <w:left w:val="none" w:sz="0" w:space="0" w:color="auto"/>
        <w:bottom w:val="none" w:sz="0" w:space="0" w:color="auto"/>
        <w:right w:val="none" w:sz="0" w:space="0" w:color="auto"/>
      </w:divBdr>
    </w:div>
    <w:div w:id="477768796">
      <w:bodyDiv w:val="1"/>
      <w:marLeft w:val="0"/>
      <w:marRight w:val="0"/>
      <w:marTop w:val="0"/>
      <w:marBottom w:val="0"/>
      <w:divBdr>
        <w:top w:val="none" w:sz="0" w:space="0" w:color="auto"/>
        <w:left w:val="none" w:sz="0" w:space="0" w:color="auto"/>
        <w:bottom w:val="none" w:sz="0" w:space="0" w:color="auto"/>
        <w:right w:val="none" w:sz="0" w:space="0" w:color="auto"/>
      </w:divBdr>
    </w:div>
    <w:div w:id="14988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practical-wisdom/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DBDC64DAFC244AE444D315AE65E64" ma:contentTypeVersion="0" ma:contentTypeDescription="Create a new document." ma:contentTypeScope="" ma:versionID="da244332dd85e7ba20b60be4c0b8d2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9001E3F1-5911-4B8B-AA08-5A057C67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BCB45-0823-4F37-8326-D54E5462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3</cp:revision>
  <cp:lastPrinted>2019-02-05T09:33:00Z</cp:lastPrinted>
  <dcterms:created xsi:type="dcterms:W3CDTF">2020-01-08T13:15:00Z</dcterms:created>
  <dcterms:modified xsi:type="dcterms:W3CDTF">2020-01-09T12:15:00Z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0x0101004F1DBDC64DAFC244AE444D315AE65E64</vt:lpwstr>
  </property>
</Properties>
</file>