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40966AB7" w:rsidR="000742F4" w:rsidRPr="00291E23" w:rsidRDefault="000742F4" w:rsidP="00291E23">
      <w:pPr>
        <w:tabs>
          <w:tab w:val="left" w:pos="2552"/>
        </w:tabs>
        <w:spacing w:after="0"/>
        <w:jc w:val="both"/>
        <w:rPr>
          <w:rFonts w:ascii="Arial" w:hAnsi="Arial" w:cs="Arial"/>
        </w:rPr>
      </w:pPr>
      <w:r w:rsidRPr="000742F4">
        <w:rPr>
          <w:rFonts w:ascii="Arial" w:hAnsi="Arial" w:cs="Arial"/>
          <w:b/>
        </w:rPr>
        <w:t>Job title:</w:t>
      </w:r>
      <w:r w:rsidR="00291E23">
        <w:rPr>
          <w:rFonts w:ascii="Arial" w:hAnsi="Arial" w:cs="Arial"/>
          <w:b/>
        </w:rPr>
        <w:tab/>
      </w:r>
      <w:r w:rsidR="00291E23" w:rsidRPr="00291E23">
        <w:rPr>
          <w:rFonts w:ascii="Arial" w:hAnsi="Arial" w:cs="Arial"/>
        </w:rPr>
        <w:t>IT Systems Administrator</w:t>
      </w:r>
      <w:r w:rsidR="00291E23">
        <w:rPr>
          <w:rFonts w:ascii="Arial" w:hAnsi="Arial" w:cs="Arial"/>
        </w:rPr>
        <w:t xml:space="preserve"> (Server &amp; Storage)</w:t>
      </w:r>
    </w:p>
    <w:p w14:paraId="2CDB60D4" w14:textId="52391ED6" w:rsidR="003358DF" w:rsidRDefault="003358DF" w:rsidP="00291E23">
      <w:pPr>
        <w:tabs>
          <w:tab w:val="left" w:pos="2552"/>
        </w:tabs>
        <w:spacing w:after="0"/>
        <w:jc w:val="both"/>
        <w:rPr>
          <w:rFonts w:ascii="Arial" w:hAnsi="Arial" w:cs="Arial"/>
          <w:b/>
        </w:rPr>
      </w:pPr>
    </w:p>
    <w:p w14:paraId="24F79978" w14:textId="13CFA056" w:rsidR="00177727" w:rsidRDefault="00910B42" w:rsidP="00853AE9">
      <w:pPr>
        <w:tabs>
          <w:tab w:val="left" w:pos="2552"/>
        </w:tabs>
        <w:spacing w:after="0"/>
        <w:ind w:left="2552" w:hanging="2552"/>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853AE9">
        <w:rPr>
          <w:rFonts w:ascii="Arial" w:hAnsi="Arial" w:cs="Arial"/>
        </w:rPr>
        <w:t>IT Service Manager (Server &amp; Storage)</w:t>
      </w:r>
      <w:r w:rsidR="00177727" w:rsidRPr="00291E23">
        <w:rPr>
          <w:rFonts w:ascii="Arial" w:hAnsi="Arial" w:cs="Arial"/>
        </w:rPr>
        <w:tab/>
      </w:r>
    </w:p>
    <w:p w14:paraId="7DD5C956" w14:textId="77777777" w:rsidR="00177727" w:rsidRDefault="00177727" w:rsidP="00291E23">
      <w:pPr>
        <w:tabs>
          <w:tab w:val="left" w:pos="2552"/>
        </w:tabs>
        <w:spacing w:after="0"/>
        <w:jc w:val="both"/>
        <w:rPr>
          <w:rFonts w:ascii="Arial" w:hAnsi="Arial" w:cs="Arial"/>
          <w:b/>
        </w:rPr>
      </w:pPr>
    </w:p>
    <w:p w14:paraId="698F7179" w14:textId="22468062" w:rsidR="002E5D71" w:rsidRPr="000742F4" w:rsidRDefault="002E5D71" w:rsidP="00291E23">
      <w:pPr>
        <w:tabs>
          <w:tab w:val="left" w:pos="2552"/>
        </w:tabs>
        <w:spacing w:after="0"/>
        <w:jc w:val="both"/>
        <w:rPr>
          <w:rFonts w:ascii="Arial" w:hAnsi="Arial" w:cs="Arial"/>
        </w:rPr>
      </w:pPr>
      <w:r w:rsidRPr="000742F4">
        <w:rPr>
          <w:rFonts w:ascii="Arial" w:hAnsi="Arial" w:cs="Arial"/>
          <w:b/>
        </w:rPr>
        <w:t>Department:</w:t>
      </w:r>
      <w:r w:rsidRPr="000742F4">
        <w:rPr>
          <w:rFonts w:ascii="Arial" w:hAnsi="Arial" w:cs="Arial"/>
        </w:rPr>
        <w:tab/>
      </w:r>
      <w:r w:rsidR="00291E23">
        <w:rPr>
          <w:rFonts w:ascii="Arial" w:hAnsi="Arial" w:cs="Arial"/>
        </w:rPr>
        <w:t>Information Services</w:t>
      </w:r>
      <w:r w:rsidRPr="000742F4">
        <w:rPr>
          <w:rFonts w:ascii="Arial" w:hAnsi="Arial" w:cs="Arial"/>
        </w:rPr>
        <w:tab/>
        <w:t xml:space="preserve"> </w:t>
      </w:r>
    </w:p>
    <w:p w14:paraId="3F012CC3" w14:textId="77777777" w:rsidR="002E5D71" w:rsidRPr="000742F4" w:rsidRDefault="002E5D71" w:rsidP="00291E23">
      <w:pPr>
        <w:tabs>
          <w:tab w:val="left" w:pos="2552"/>
        </w:tabs>
        <w:spacing w:after="0"/>
        <w:jc w:val="both"/>
        <w:rPr>
          <w:rFonts w:ascii="Arial" w:hAnsi="Arial" w:cs="Arial"/>
        </w:rPr>
      </w:pPr>
    </w:p>
    <w:p w14:paraId="2B1F0DB5" w14:textId="298C6615" w:rsidR="002E5D71" w:rsidRPr="000742F4" w:rsidRDefault="002E5D71" w:rsidP="00291E23">
      <w:pPr>
        <w:tabs>
          <w:tab w:val="left" w:pos="2552"/>
        </w:tabs>
        <w:spacing w:after="0"/>
        <w:jc w:val="both"/>
        <w:rPr>
          <w:rFonts w:ascii="Arial" w:hAnsi="Arial" w:cs="Arial"/>
        </w:rPr>
      </w:pPr>
      <w:r w:rsidRPr="000742F4">
        <w:rPr>
          <w:rFonts w:ascii="Arial" w:hAnsi="Arial" w:cs="Arial"/>
          <w:b/>
        </w:rPr>
        <w:t>Location:</w:t>
      </w:r>
      <w:r w:rsidR="00291E23">
        <w:rPr>
          <w:rFonts w:ascii="Arial" w:hAnsi="Arial" w:cs="Arial"/>
        </w:rPr>
        <w:tab/>
        <w:t>Watts Building, Moulsecoomb</w:t>
      </w:r>
    </w:p>
    <w:p w14:paraId="615D9C90" w14:textId="77777777" w:rsidR="002E5D71" w:rsidRPr="000742F4" w:rsidRDefault="002E5D71" w:rsidP="00291E23">
      <w:pPr>
        <w:tabs>
          <w:tab w:val="left" w:pos="2552"/>
        </w:tabs>
        <w:spacing w:after="0"/>
        <w:jc w:val="both"/>
        <w:rPr>
          <w:rFonts w:ascii="Arial" w:hAnsi="Arial" w:cs="Arial"/>
        </w:rPr>
      </w:pPr>
    </w:p>
    <w:p w14:paraId="7A3C84B6" w14:textId="284ECC4E" w:rsidR="000742F4" w:rsidRPr="000742F4" w:rsidRDefault="000742F4" w:rsidP="00291E23">
      <w:pPr>
        <w:tabs>
          <w:tab w:val="left" w:pos="2552"/>
        </w:tabs>
        <w:spacing w:after="0"/>
        <w:jc w:val="both"/>
        <w:rPr>
          <w:rFonts w:ascii="Arial" w:hAnsi="Arial" w:cs="Arial"/>
        </w:rPr>
      </w:pPr>
      <w:r w:rsidRPr="000742F4">
        <w:rPr>
          <w:rFonts w:ascii="Arial" w:hAnsi="Arial" w:cs="Arial"/>
          <w:b/>
        </w:rPr>
        <w:t>Grade:</w:t>
      </w:r>
      <w:r w:rsidR="00291E23">
        <w:rPr>
          <w:rFonts w:ascii="Arial" w:hAnsi="Arial" w:cs="Arial"/>
          <w:b/>
        </w:rPr>
        <w:tab/>
      </w:r>
      <w:r w:rsidR="004C3A0C">
        <w:rPr>
          <w:rFonts w:ascii="Arial" w:hAnsi="Arial" w:cs="Arial"/>
        </w:rPr>
        <w:t>6</w:t>
      </w:r>
    </w:p>
    <w:p w14:paraId="5E3B2B8C" w14:textId="77777777" w:rsidR="002E5D71" w:rsidRPr="000742F4" w:rsidRDefault="002E5D71" w:rsidP="002E5D71">
      <w:pPr>
        <w:spacing w:after="0"/>
        <w:jc w:val="both"/>
        <w:rPr>
          <w:rFonts w:ascii="Arial" w:hAnsi="Arial" w:cs="Arial"/>
        </w:rPr>
      </w:pPr>
    </w:p>
    <w:p w14:paraId="633E1DE5" w14:textId="77777777" w:rsidR="00291E23" w:rsidRDefault="002E5D71" w:rsidP="00291E23">
      <w:pPr>
        <w:spacing w:after="0"/>
        <w:jc w:val="both"/>
        <w:rPr>
          <w:rFonts w:ascii="Arial" w:hAnsi="Arial" w:cs="Arial"/>
          <w:b/>
        </w:rPr>
      </w:pPr>
      <w:r w:rsidRPr="000742F4">
        <w:rPr>
          <w:rFonts w:ascii="Arial" w:hAnsi="Arial" w:cs="Arial"/>
          <w:b/>
        </w:rPr>
        <w:t>Purpose of the role</w:t>
      </w:r>
    </w:p>
    <w:p w14:paraId="6721F8AB" w14:textId="77777777" w:rsidR="00291E23" w:rsidRDefault="00291E23" w:rsidP="00291E23">
      <w:pPr>
        <w:spacing w:after="0"/>
        <w:jc w:val="both"/>
        <w:rPr>
          <w:rFonts w:ascii="Arial" w:hAnsi="Arial" w:cs="Arial"/>
          <w:b/>
        </w:rPr>
      </w:pPr>
    </w:p>
    <w:p w14:paraId="683C1471" w14:textId="77777777" w:rsidR="00291E23" w:rsidRDefault="00291E23" w:rsidP="00291E23">
      <w:pPr>
        <w:spacing w:after="0"/>
        <w:jc w:val="both"/>
        <w:rPr>
          <w:rFonts w:ascii="Arial" w:hAnsi="Arial" w:cs="Arial"/>
          <w:b/>
        </w:rPr>
      </w:pPr>
      <w:r w:rsidRPr="00560A87">
        <w:rPr>
          <w:rFonts w:ascii="Arial" w:hAnsi="Arial" w:cs="Arial"/>
        </w:rPr>
        <w:t xml:space="preserve">To provide specialist expertise for the effective and secure </w:t>
      </w:r>
      <w:r>
        <w:rPr>
          <w:rFonts w:ascii="Arial" w:hAnsi="Arial" w:cs="Arial"/>
        </w:rPr>
        <w:t xml:space="preserve">day-to-day </w:t>
      </w:r>
      <w:r w:rsidRPr="00560A87">
        <w:rPr>
          <w:rFonts w:ascii="Arial" w:hAnsi="Arial" w:cs="Arial"/>
        </w:rPr>
        <w:t xml:space="preserve">operation and development of </w:t>
      </w:r>
      <w:r>
        <w:rPr>
          <w:rFonts w:ascii="Arial" w:hAnsi="Arial" w:cs="Arial"/>
        </w:rPr>
        <w:t xml:space="preserve">services delivered by the infrastructure Core Services team across the university’s IT networks. </w:t>
      </w:r>
      <w:r w:rsidRPr="00560A87">
        <w:rPr>
          <w:rFonts w:ascii="Arial" w:hAnsi="Arial" w:cs="Arial"/>
        </w:rPr>
        <w:t>To provide advice and to support members of the university and external agencies in the use, maintenanc</w:t>
      </w:r>
      <w:r>
        <w:rPr>
          <w:rFonts w:ascii="Arial" w:hAnsi="Arial" w:cs="Arial"/>
        </w:rPr>
        <w:t>e and enhancement of the services</w:t>
      </w:r>
      <w:r w:rsidRPr="00560A87">
        <w:rPr>
          <w:rFonts w:ascii="Arial" w:hAnsi="Arial" w:cs="Arial"/>
        </w:rPr>
        <w:t>.</w:t>
      </w:r>
    </w:p>
    <w:p w14:paraId="01215BAA" w14:textId="77777777" w:rsidR="00291E23" w:rsidRDefault="00291E23" w:rsidP="00291E23">
      <w:pPr>
        <w:spacing w:after="0"/>
        <w:jc w:val="both"/>
        <w:rPr>
          <w:rFonts w:ascii="Arial" w:hAnsi="Arial" w:cs="Arial"/>
          <w:b/>
        </w:rPr>
      </w:pPr>
    </w:p>
    <w:p w14:paraId="69239254" w14:textId="77777777" w:rsidR="00291E23" w:rsidRDefault="00CA6B22" w:rsidP="00291E23">
      <w:pPr>
        <w:spacing w:after="0"/>
        <w:jc w:val="both"/>
        <w:rPr>
          <w:rFonts w:ascii="Arial" w:hAnsi="Arial" w:cs="Arial"/>
          <w:b/>
        </w:rPr>
      </w:pPr>
      <w:r>
        <w:rPr>
          <w:rFonts w:ascii="Arial" w:hAnsi="Arial" w:cs="Arial"/>
          <w:b/>
        </w:rPr>
        <w:t xml:space="preserve">Line management responsibility for: </w:t>
      </w:r>
      <w:r w:rsidR="00291E23">
        <w:rPr>
          <w:rFonts w:ascii="Arial" w:hAnsi="Arial" w:cs="Arial"/>
          <w:b/>
        </w:rPr>
        <w:t xml:space="preserve"> </w:t>
      </w:r>
    </w:p>
    <w:p w14:paraId="7C2D92FF" w14:textId="77777777" w:rsidR="00291E23" w:rsidRDefault="00291E23" w:rsidP="00291E23">
      <w:pPr>
        <w:spacing w:after="0"/>
        <w:jc w:val="both"/>
        <w:rPr>
          <w:rFonts w:ascii="Arial" w:hAnsi="Arial" w:cs="Arial"/>
          <w:b/>
        </w:rPr>
      </w:pPr>
    </w:p>
    <w:p w14:paraId="65D762F5" w14:textId="14B19854" w:rsidR="00291E23" w:rsidRDefault="00291E23" w:rsidP="00291E23">
      <w:pPr>
        <w:spacing w:after="0"/>
        <w:jc w:val="both"/>
        <w:rPr>
          <w:rFonts w:ascii="Arial" w:hAnsi="Arial" w:cs="Arial"/>
          <w:b/>
        </w:rPr>
      </w:pPr>
      <w:r w:rsidRPr="00291E23">
        <w:rPr>
          <w:rFonts w:ascii="Arial" w:hAnsi="Arial" w:cs="Arial"/>
        </w:rPr>
        <w:t>None</w:t>
      </w:r>
    </w:p>
    <w:p w14:paraId="704383C8" w14:textId="77777777" w:rsidR="00291E23" w:rsidRDefault="00291E23" w:rsidP="00291E23">
      <w:pPr>
        <w:spacing w:after="0"/>
        <w:jc w:val="both"/>
        <w:rPr>
          <w:rFonts w:ascii="Arial" w:hAnsi="Arial" w:cs="Arial"/>
          <w:b/>
        </w:rPr>
      </w:pPr>
    </w:p>
    <w:p w14:paraId="449BB612" w14:textId="263D2D99" w:rsidR="001B10CF" w:rsidRDefault="006F7241" w:rsidP="00291E23">
      <w:pPr>
        <w:spacing w:after="0"/>
        <w:jc w:val="both"/>
        <w:rPr>
          <w:rFonts w:ascii="Arial" w:hAnsi="Arial" w:cs="Arial"/>
          <w:b/>
        </w:rPr>
      </w:pPr>
      <w:r w:rsidRPr="00707C7F">
        <w:rPr>
          <w:rFonts w:ascii="Arial" w:hAnsi="Arial" w:cs="Arial"/>
          <w:b/>
        </w:rPr>
        <w:t>Main areas of responsibility:</w:t>
      </w:r>
    </w:p>
    <w:p w14:paraId="31E12B0C" w14:textId="77777777" w:rsidR="00291E23" w:rsidRDefault="00291E23" w:rsidP="00291E23">
      <w:pPr>
        <w:spacing w:after="0"/>
        <w:jc w:val="both"/>
        <w:rPr>
          <w:rFonts w:ascii="Arial" w:hAnsi="Arial" w:cs="Arial"/>
          <w:b/>
        </w:rPr>
      </w:pPr>
    </w:p>
    <w:p w14:paraId="1B885C0C" w14:textId="3B35C0F3" w:rsidR="00291E23" w:rsidRDefault="00291E23" w:rsidP="00D0034B">
      <w:pPr>
        <w:pStyle w:val="B1"/>
      </w:pPr>
      <w:r w:rsidRPr="00291E23">
        <w:t xml:space="preserve">To use </w:t>
      </w:r>
      <w:r w:rsidRPr="00D0034B">
        <w:t>specialist</w:t>
      </w:r>
      <w:r w:rsidRPr="00291E23">
        <w:t xml:space="preserve"> technical knowledge and understanding of the </w:t>
      </w:r>
      <w:r w:rsidR="00A93DA9" w:rsidRPr="00291E23">
        <w:t>university</w:t>
      </w:r>
      <w:r w:rsidRPr="00291E23">
        <w:t xml:space="preserve"> systems to monitor and keep under review the core IT technical services, to proactively detect and resolve issues. Using own initiative and judgement, working with colleagues and external agencies, to investigate and conduct operational problem determination analysis, fault diagnoses, tracking and problem resolution, especially in sustaining prevailing service level agreements.</w:t>
      </w:r>
    </w:p>
    <w:p w14:paraId="5A69311C" w14:textId="7B337416" w:rsidR="00A93DA9" w:rsidRPr="00D0034B" w:rsidRDefault="00291E23" w:rsidP="000141A1">
      <w:pPr>
        <w:pStyle w:val="B1"/>
      </w:pPr>
      <w:r w:rsidRPr="00291E23">
        <w:t xml:space="preserve">Use </w:t>
      </w:r>
      <w:r w:rsidR="00A93DA9" w:rsidRPr="00291E23">
        <w:t>specialist</w:t>
      </w:r>
      <w:r w:rsidRPr="00291E23">
        <w:t xml:space="preserve"> methods and procedures to technically administer, manage, and develop the enterprise-level IT </w:t>
      </w:r>
      <w:r w:rsidR="00A93DA9">
        <w:t xml:space="preserve">On-Premise and Cloud / Hybrid </w:t>
      </w:r>
      <w:r w:rsidR="00A93DA9" w:rsidRPr="005419EF">
        <w:t>IT infrastructure</w:t>
      </w:r>
      <w:r w:rsidR="00A93DA9">
        <w:t>. S</w:t>
      </w:r>
      <w:r w:rsidR="00A93DA9" w:rsidRPr="00291E23">
        <w:t>pecifically</w:t>
      </w:r>
      <w:r w:rsidRPr="00291E23">
        <w:t xml:space="preserve"> including Storage Area Networks (SANs), server virtualisation, server operating systems, server application platforms, backup systems, operational monitoring tools and other related hardware and software.</w:t>
      </w:r>
    </w:p>
    <w:p w14:paraId="144B0448" w14:textId="2C35A07D" w:rsidR="00291E23" w:rsidRDefault="00291E23" w:rsidP="00D0034B">
      <w:pPr>
        <w:pStyle w:val="B1"/>
      </w:pPr>
      <w:r w:rsidRPr="00291E23">
        <w:t xml:space="preserve">To provide specialist professional technical advice and recommendations to colleagues and external agencies in the use and operation of the university’s core infrastructure server and storage services, including using own judgement and </w:t>
      </w:r>
      <w:r w:rsidR="00A93DA9" w:rsidRPr="00291E23">
        <w:t>initiative</w:t>
      </w:r>
      <w:r w:rsidRPr="00291E23">
        <w:t xml:space="preserve"> in fault diagnoses, IT equipment installations, maintenance and configuration.</w:t>
      </w:r>
    </w:p>
    <w:p w14:paraId="7D64B944" w14:textId="1CF0068A" w:rsidR="00291E23" w:rsidRPr="00291E23" w:rsidRDefault="00291E23" w:rsidP="00D0034B">
      <w:pPr>
        <w:pStyle w:val="B1"/>
      </w:pPr>
      <w:r w:rsidRPr="00291E23">
        <w:lastRenderedPageBreak/>
        <w:t>To maintain the security of the datacentres’ and server systems to recommend where appropriate necessary security improvements, especially in the implementation of the university’s security policies.</w:t>
      </w:r>
    </w:p>
    <w:p w14:paraId="3C633BA6" w14:textId="47A6EFF6" w:rsidR="00291E23" w:rsidRPr="00291E23" w:rsidRDefault="00291E23" w:rsidP="00D0034B">
      <w:pPr>
        <w:pStyle w:val="B1"/>
      </w:pPr>
      <w:r w:rsidRPr="00291E23">
        <w:t xml:space="preserve">To ensure the continuous operation of the data centres and the enterprise systems supported within them. Ensuring the environmental, safety and security systems, are properly designed and maintained with </w:t>
      </w:r>
      <w:r w:rsidR="00A93DA9" w:rsidRPr="00291E23">
        <w:t>particular</w:t>
      </w:r>
      <w:r w:rsidRPr="00291E23">
        <w:t xml:space="preserve"> reference to access control, uninterrupted power, fire control and cooling.</w:t>
      </w:r>
    </w:p>
    <w:p w14:paraId="413A74DE" w14:textId="77777777" w:rsidR="00291E23" w:rsidRPr="00291E23" w:rsidRDefault="00291E23" w:rsidP="00D0034B">
      <w:pPr>
        <w:pStyle w:val="B1"/>
      </w:pPr>
      <w:r w:rsidRPr="00291E23">
        <w:t>To backup, restore and baseline recovery of essential data and mission critical university services including use of offsite storage.</w:t>
      </w:r>
    </w:p>
    <w:p w14:paraId="3B5C83EC" w14:textId="6A5079A5" w:rsidR="00291E23" w:rsidRPr="00291E23" w:rsidRDefault="00291E23" w:rsidP="00D0034B">
      <w:pPr>
        <w:pStyle w:val="B1"/>
      </w:pPr>
      <w:r w:rsidRPr="00291E23">
        <w:t>Use own judgement and initiative to prioritise and plan the implementation of IT infrastructure projects and new service development</w:t>
      </w:r>
      <w:r w:rsidR="00A93DA9">
        <w:t>s</w:t>
      </w:r>
      <w:r w:rsidRPr="00291E23">
        <w:t xml:space="preserve"> as required, advising, managing and liaising with colleagues at all levels and external suppliers in order to achieve this.</w:t>
      </w:r>
    </w:p>
    <w:p w14:paraId="48DA32B2" w14:textId="77777777" w:rsidR="00291E23" w:rsidRPr="00291E23" w:rsidRDefault="00291E23" w:rsidP="00D0034B">
      <w:pPr>
        <w:pStyle w:val="B1"/>
      </w:pPr>
      <w:r w:rsidRPr="00291E23">
        <w:t>To collaborate with the Service Desk during office hours, and act independently out of hours, with colleagues across the Department and beyond, providing IT technical subject matter expert specialist advice in the resolution of incidents and problems.</w:t>
      </w:r>
    </w:p>
    <w:p w14:paraId="6E9556CB" w14:textId="77777777" w:rsidR="00291E23" w:rsidRPr="00291E23" w:rsidRDefault="00291E23" w:rsidP="00D0034B">
      <w:pPr>
        <w:pStyle w:val="B1"/>
      </w:pPr>
      <w:r w:rsidRPr="00291E23">
        <w:t>To plan and implement service change requests and ensure that management and appropriate Information Services personnel are informed of significant service outages and progress to resolution.</w:t>
      </w:r>
    </w:p>
    <w:p w14:paraId="2502D5CB" w14:textId="77777777" w:rsidR="00291E23" w:rsidRPr="00291E23" w:rsidRDefault="00291E23" w:rsidP="00D0034B">
      <w:pPr>
        <w:pStyle w:val="B1"/>
      </w:pPr>
      <w:r w:rsidRPr="00291E23">
        <w:t xml:space="preserve">To make technical recommendations for improvements and resolutions to ensure efficient operation of and to improve the IT datacentre infrastructure, server, storage and backup services. </w:t>
      </w:r>
    </w:p>
    <w:p w14:paraId="247B5159" w14:textId="77777777" w:rsidR="00291E23" w:rsidRPr="00291E23" w:rsidRDefault="00291E23" w:rsidP="00D0034B">
      <w:pPr>
        <w:pStyle w:val="B1"/>
      </w:pPr>
      <w:r w:rsidRPr="00291E23">
        <w:t>To ensure consistency, commonality and compliance with established standards of services and ensure correct accurate record keeping. To maintain and improve IT systems administrative records, technical documentation, specification and procedures by developing, validating, reviewing and updating operational procedures and documentation for all the services.</w:t>
      </w:r>
    </w:p>
    <w:p w14:paraId="3190BEA3" w14:textId="77777777" w:rsidR="00326588" w:rsidRDefault="00291E23" w:rsidP="00D0034B">
      <w:pPr>
        <w:pStyle w:val="B1"/>
      </w:pPr>
      <w:r w:rsidRPr="00291E23">
        <w:t>To assist in the training, development and mentoring of less experienced colleagues, peers and other staff as necessary.</w:t>
      </w:r>
    </w:p>
    <w:p w14:paraId="52CACACD" w14:textId="51445327" w:rsidR="00A965A8" w:rsidRDefault="00A965A8" w:rsidP="00326588">
      <w:pPr>
        <w:spacing w:after="0"/>
        <w:jc w:val="both"/>
        <w:rPr>
          <w:rFonts w:ascii="Arial" w:hAnsi="Arial" w:cs="Arial"/>
          <w:b/>
        </w:rPr>
      </w:pPr>
      <w:r w:rsidRPr="00326588">
        <w:rPr>
          <w:rFonts w:ascii="Arial" w:hAnsi="Arial" w:cs="Arial"/>
          <w:b/>
        </w:rPr>
        <w:t>General responsibilities</w:t>
      </w:r>
    </w:p>
    <w:p w14:paraId="493354AD" w14:textId="77777777" w:rsidR="00326588" w:rsidRPr="00326588" w:rsidRDefault="00326588" w:rsidP="00326588">
      <w:pPr>
        <w:spacing w:after="0"/>
        <w:jc w:val="both"/>
        <w:rPr>
          <w:rFonts w:ascii="Arial" w:hAnsi="Arial" w:cs="Arial"/>
          <w:b/>
        </w:rPr>
      </w:pP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062521C7" w14:textId="77777777" w:rsidR="00D0034B" w:rsidRDefault="00A965A8" w:rsidP="00375C80">
      <w:pPr>
        <w:pStyle w:val="ListParagraph"/>
        <w:numPr>
          <w:ilvl w:val="0"/>
          <w:numId w:val="8"/>
        </w:numPr>
        <w:rPr>
          <w:rFonts w:ascii="Arial" w:eastAsia="Times New Roman" w:hAnsi="Arial" w:cs="Arial"/>
          <w:szCs w:val="24"/>
          <w:lang w:eastAsia="en-GB"/>
        </w:rPr>
      </w:pPr>
      <w:r w:rsidRPr="00D0034B">
        <w:rPr>
          <w:rFonts w:ascii="Arial" w:eastAsia="Times New Roman" w:hAnsi="Arial" w:cs="Arial"/>
          <w:szCs w:val="24"/>
          <w:lang w:eastAsia="en-GB"/>
        </w:rPr>
        <w:t xml:space="preserve">To be responsible for your own health and safety and that of your </w:t>
      </w:r>
      <w:r w:rsidR="00C82F11" w:rsidRPr="00D0034B">
        <w:rPr>
          <w:rFonts w:ascii="Arial" w:eastAsia="Times New Roman" w:hAnsi="Arial" w:cs="Arial"/>
          <w:szCs w:val="24"/>
          <w:lang w:eastAsia="en-GB"/>
        </w:rPr>
        <w:t>colleagues, in accordance with the Health and Safety at Work Act.</w:t>
      </w:r>
    </w:p>
    <w:p w14:paraId="41654B62" w14:textId="548B3CC3" w:rsidR="00C82F11" w:rsidRPr="00D0034B" w:rsidRDefault="00C82F11" w:rsidP="00375C80">
      <w:pPr>
        <w:pStyle w:val="ListParagraph"/>
        <w:numPr>
          <w:ilvl w:val="0"/>
          <w:numId w:val="8"/>
        </w:numPr>
        <w:rPr>
          <w:rFonts w:ascii="Arial" w:eastAsia="Times New Roman" w:hAnsi="Arial" w:cs="Arial"/>
          <w:szCs w:val="24"/>
          <w:lang w:eastAsia="en-GB"/>
        </w:rPr>
      </w:pPr>
      <w:r w:rsidRPr="00D0034B">
        <w:rPr>
          <w:rFonts w:ascii="Arial" w:eastAsia="Times New Roman" w:hAnsi="Arial" w:cs="Arial"/>
          <w:szCs w:val="24"/>
          <w:lang w:eastAsia="en-GB"/>
        </w:rPr>
        <w:t xml:space="preserve">To work in accordance with the </w:t>
      </w:r>
      <w:r w:rsidR="00C219DA">
        <w:rPr>
          <w:rFonts w:ascii="Arial" w:eastAsia="Times New Roman" w:hAnsi="Arial" w:cs="Arial"/>
          <w:szCs w:val="24"/>
          <w:lang w:eastAsia="en-GB"/>
        </w:rPr>
        <w:t>General Data Protection Regulations</w:t>
      </w:r>
      <w:r w:rsidR="003358DF" w:rsidRPr="00D0034B">
        <w:rPr>
          <w:rFonts w:ascii="Arial" w:eastAsia="Times New Roman" w:hAnsi="Arial" w:cs="Arial"/>
          <w:szCs w:val="24"/>
          <w:lang w:eastAsia="en-GB"/>
        </w:rPr>
        <w:t>.</w:t>
      </w:r>
    </w:p>
    <w:p w14:paraId="24EF589D" w14:textId="3AE75898" w:rsidR="006B07A6" w:rsidRDefault="006B07A6">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4039F8A0" w14:textId="43B37C06" w:rsidR="00C06FC3" w:rsidRPr="00C06FC3" w:rsidRDefault="00C06FC3" w:rsidP="00853AE9">
            <w:pPr>
              <w:pStyle w:val="B2"/>
            </w:pPr>
            <w:r w:rsidRPr="00C06FC3">
              <w:t>Practical experience in a support role within Information Technology (probably gained over a significant period for adequate exposure to a range of services and technologies).</w:t>
            </w:r>
          </w:p>
          <w:p w14:paraId="68F29460" w14:textId="7655B678" w:rsidR="00853AE9" w:rsidRPr="00CE34BB" w:rsidRDefault="00853AE9" w:rsidP="00853AE9">
            <w:pPr>
              <w:pStyle w:val="B2"/>
            </w:pPr>
            <w:r w:rsidRPr="00CE34BB">
              <w:t>Proficiency in current compute and storage virtualisation technologies and developments</w:t>
            </w:r>
            <w:r>
              <w:t>.</w:t>
            </w:r>
          </w:p>
          <w:p w14:paraId="15636A6B" w14:textId="77777777" w:rsidR="006A565C" w:rsidRDefault="00C06FC3" w:rsidP="00E2734C">
            <w:pPr>
              <w:pStyle w:val="B2"/>
            </w:pPr>
            <w:r w:rsidRPr="00B2194C">
              <w:t>Demonstrable experience of documenting IT systems and infrastructure</w:t>
            </w:r>
            <w:r>
              <w:t>.</w:t>
            </w:r>
          </w:p>
          <w:p w14:paraId="3ABEBB66" w14:textId="03041CFE" w:rsidR="0075646E" w:rsidRPr="00C06FC3" w:rsidRDefault="0075646E" w:rsidP="00E2734C">
            <w:pPr>
              <w:pStyle w:val="B2"/>
            </w:pPr>
            <w:r w:rsidRPr="0075646E">
              <w:t>Describe how you have maintained your continuous self-development and tracked relevant IT developments</w:t>
            </w:r>
          </w:p>
        </w:tc>
        <w:tc>
          <w:tcPr>
            <w:tcW w:w="1031" w:type="dxa"/>
          </w:tcPr>
          <w:p w14:paraId="649E7308" w14:textId="77777777" w:rsidR="00FA5B41" w:rsidRDefault="00C06FC3" w:rsidP="002E5D71">
            <w:pPr>
              <w:rPr>
                <w:rFonts w:ascii="Arial" w:hAnsi="Arial" w:cs="Arial"/>
                <w:b/>
              </w:rPr>
            </w:pPr>
            <w:r>
              <w:rPr>
                <w:rFonts w:ascii="Arial" w:hAnsi="Arial" w:cs="Arial"/>
                <w:b/>
              </w:rPr>
              <w:t>A, I</w:t>
            </w:r>
          </w:p>
          <w:p w14:paraId="52827CB2" w14:textId="77777777" w:rsidR="000F4FA9" w:rsidRDefault="000F4FA9" w:rsidP="002E5D71">
            <w:pPr>
              <w:rPr>
                <w:rFonts w:ascii="Arial" w:hAnsi="Arial" w:cs="Arial"/>
                <w:b/>
              </w:rPr>
            </w:pPr>
          </w:p>
          <w:p w14:paraId="7C4A6366" w14:textId="77777777" w:rsidR="000F4FA9" w:rsidRDefault="000F4FA9" w:rsidP="002E5D71">
            <w:pPr>
              <w:rPr>
                <w:rFonts w:ascii="Arial" w:hAnsi="Arial" w:cs="Arial"/>
                <w:b/>
              </w:rPr>
            </w:pPr>
          </w:p>
          <w:p w14:paraId="47F5259C" w14:textId="77777777" w:rsidR="000F4FA9" w:rsidRDefault="000F4FA9" w:rsidP="002E5D71">
            <w:pPr>
              <w:rPr>
                <w:rFonts w:ascii="Arial" w:hAnsi="Arial" w:cs="Arial"/>
                <w:b/>
              </w:rPr>
            </w:pPr>
          </w:p>
          <w:p w14:paraId="2016E7EA" w14:textId="77777777" w:rsidR="000F4FA9" w:rsidRDefault="000F4FA9" w:rsidP="002E5D71">
            <w:pPr>
              <w:rPr>
                <w:rFonts w:ascii="Arial" w:hAnsi="Arial" w:cs="Arial"/>
                <w:b/>
              </w:rPr>
            </w:pPr>
            <w:r>
              <w:rPr>
                <w:rFonts w:ascii="Arial" w:hAnsi="Arial" w:cs="Arial"/>
                <w:b/>
              </w:rPr>
              <w:t>A, I</w:t>
            </w:r>
          </w:p>
          <w:p w14:paraId="0AC0E40D" w14:textId="77777777" w:rsidR="000F4FA9" w:rsidRDefault="000F4FA9" w:rsidP="002E5D71">
            <w:pPr>
              <w:rPr>
                <w:rFonts w:ascii="Arial" w:hAnsi="Arial" w:cs="Arial"/>
                <w:b/>
              </w:rPr>
            </w:pPr>
          </w:p>
          <w:p w14:paraId="6B3629AA" w14:textId="60C6DD2F" w:rsidR="000F4FA9" w:rsidRDefault="000F4FA9" w:rsidP="002E5D71">
            <w:pPr>
              <w:rPr>
                <w:rFonts w:ascii="Arial" w:hAnsi="Arial" w:cs="Arial"/>
                <w:b/>
              </w:rPr>
            </w:pPr>
            <w:r>
              <w:rPr>
                <w:rFonts w:ascii="Arial" w:hAnsi="Arial" w:cs="Arial"/>
                <w:b/>
              </w:rPr>
              <w:t>I</w:t>
            </w:r>
          </w:p>
          <w:p w14:paraId="5207B830" w14:textId="77777777" w:rsidR="000F4FA9" w:rsidRDefault="000F4FA9" w:rsidP="002E5D71">
            <w:pPr>
              <w:rPr>
                <w:rFonts w:ascii="Arial" w:hAnsi="Arial" w:cs="Arial"/>
                <w:b/>
              </w:rPr>
            </w:pPr>
          </w:p>
          <w:p w14:paraId="422807EE" w14:textId="2299F1D0" w:rsidR="0075646E" w:rsidRDefault="0075646E" w:rsidP="002E5D71">
            <w:pPr>
              <w:rPr>
                <w:rFonts w:ascii="Arial" w:hAnsi="Arial" w:cs="Arial"/>
                <w:b/>
              </w:rPr>
            </w:pPr>
            <w:r>
              <w:rPr>
                <w:rFonts w:ascii="Arial" w:hAnsi="Arial" w:cs="Arial"/>
                <w:b/>
              </w:rPr>
              <w:t>A, I</w:t>
            </w:r>
          </w:p>
        </w:tc>
      </w:tr>
      <w:tr w:rsidR="000742F4" w14:paraId="3B1DEF74" w14:textId="77777777" w:rsidTr="00703BE3">
        <w:tc>
          <w:tcPr>
            <w:tcW w:w="2223"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1A95EAA4" w14:textId="2CD7518E" w:rsidR="00C06FC3" w:rsidRDefault="00C06FC3" w:rsidP="00C06FC3">
            <w:pPr>
              <w:pStyle w:val="B2"/>
            </w:pPr>
            <w:r w:rsidRPr="003A30CD">
              <w:t xml:space="preserve">A degree in a </w:t>
            </w:r>
            <w:r>
              <w:t xml:space="preserve">relevant </w:t>
            </w:r>
            <w:r w:rsidRPr="003A30CD">
              <w:t xml:space="preserve">discipline or equivalent </w:t>
            </w:r>
            <w:r>
              <w:t xml:space="preserve">practical </w:t>
            </w:r>
            <w:r w:rsidRPr="003A30CD">
              <w:t xml:space="preserve">experience </w:t>
            </w:r>
            <w:r>
              <w:t>in a Systems Administration role.</w:t>
            </w:r>
          </w:p>
          <w:p w14:paraId="3409D21B" w14:textId="2873FF51" w:rsidR="00C06FC3" w:rsidRPr="00C06FC3" w:rsidRDefault="00C06FC3" w:rsidP="00E2734C">
            <w:pPr>
              <w:pStyle w:val="B2"/>
            </w:pPr>
            <w:r w:rsidRPr="00CE34BB">
              <w:t>VMware Certified Professional (VCP</w:t>
            </w:r>
            <w:r w:rsidR="00CF2AAA">
              <w:t>)</w:t>
            </w:r>
            <w:r w:rsidR="00A12E98">
              <w:t xml:space="preserve"> or equivalent practical experience</w:t>
            </w:r>
            <w:r>
              <w:t>.</w:t>
            </w:r>
          </w:p>
        </w:tc>
        <w:tc>
          <w:tcPr>
            <w:tcW w:w="1031" w:type="dxa"/>
          </w:tcPr>
          <w:p w14:paraId="4280263B" w14:textId="2B9AE742" w:rsidR="000742F4" w:rsidRDefault="00670E7E" w:rsidP="002E5D71">
            <w:pPr>
              <w:rPr>
                <w:rFonts w:ascii="Arial" w:hAnsi="Arial" w:cs="Arial"/>
                <w:b/>
              </w:rPr>
            </w:pPr>
            <w:r>
              <w:rPr>
                <w:rFonts w:ascii="Arial" w:hAnsi="Arial" w:cs="Arial"/>
                <w:b/>
              </w:rPr>
              <w:t>A</w:t>
            </w:r>
            <w:r w:rsidR="001D381A">
              <w:rPr>
                <w:rFonts w:ascii="Arial" w:hAnsi="Arial" w:cs="Arial"/>
                <w:b/>
              </w:rPr>
              <w:t>, I</w:t>
            </w:r>
          </w:p>
          <w:p w14:paraId="17996425" w14:textId="77777777" w:rsidR="00FA5B41" w:rsidRDefault="00FA5B41" w:rsidP="002E5D71">
            <w:pPr>
              <w:rPr>
                <w:rFonts w:ascii="Arial" w:hAnsi="Arial" w:cs="Arial"/>
                <w:b/>
              </w:rPr>
            </w:pPr>
          </w:p>
          <w:p w14:paraId="77CE2993" w14:textId="06A8EB36" w:rsidR="000F4FA9" w:rsidRDefault="000F4FA9" w:rsidP="002E5D71">
            <w:pPr>
              <w:rPr>
                <w:rFonts w:ascii="Arial" w:hAnsi="Arial" w:cs="Arial"/>
                <w:b/>
              </w:rPr>
            </w:pPr>
            <w:r>
              <w:rPr>
                <w:rFonts w:ascii="Arial" w:hAnsi="Arial" w:cs="Arial"/>
                <w:b/>
              </w:rPr>
              <w:t>A</w:t>
            </w:r>
            <w:r w:rsidR="001D381A">
              <w:rPr>
                <w:rFonts w:ascii="Arial" w:hAnsi="Arial" w:cs="Arial"/>
                <w:b/>
              </w:rPr>
              <w:t>, I</w:t>
            </w:r>
          </w:p>
        </w:tc>
      </w:tr>
      <w:tr w:rsidR="000742F4" w14:paraId="56011E77" w14:textId="77777777" w:rsidTr="00703BE3">
        <w:tc>
          <w:tcPr>
            <w:tcW w:w="2223" w:type="dxa"/>
          </w:tcPr>
          <w:p w14:paraId="06780325" w14:textId="7298DAB4" w:rsidR="00CA56D7" w:rsidRPr="003B034C" w:rsidRDefault="00CA56D7" w:rsidP="00CA56D7">
            <w:pPr>
              <w:rPr>
                <w:rFonts w:ascii="Arial" w:hAnsi="Arial" w:cs="Arial"/>
                <w:b/>
                <w:sz w:val="20"/>
                <w:szCs w:val="20"/>
              </w:rPr>
            </w:pPr>
            <w:r w:rsidRPr="006A565C">
              <w:rPr>
                <w:rFonts w:ascii="Arial" w:hAnsi="Arial" w:cs="Arial"/>
                <w:b/>
                <w:sz w:val="20"/>
                <w:szCs w:val="20"/>
              </w:rPr>
              <w:t>Experience</w:t>
            </w:r>
          </w:p>
        </w:tc>
        <w:tc>
          <w:tcPr>
            <w:tcW w:w="5767" w:type="dxa"/>
          </w:tcPr>
          <w:p w14:paraId="091BA33B" w14:textId="064C65A0" w:rsidR="0019252D" w:rsidRDefault="0019252D" w:rsidP="0019252D">
            <w:pPr>
              <w:pStyle w:val="B2"/>
            </w:pPr>
            <w:r>
              <w:t>Demonstratable p</w:t>
            </w:r>
            <w:r w:rsidR="00673E82" w:rsidRPr="00CE34BB">
              <w:t>ractical experience and familiarity in</w:t>
            </w:r>
            <w:r w:rsidR="00634E6D">
              <w:t>:</w:t>
            </w:r>
            <w:r w:rsidR="00634E6D" w:rsidRPr="00C326FF">
              <w:t xml:space="preserve"> </w:t>
            </w:r>
          </w:p>
          <w:p w14:paraId="18D83D08" w14:textId="67E2F69C" w:rsidR="00634E6D" w:rsidRPr="00C326FF" w:rsidRDefault="00634E6D" w:rsidP="0019252D">
            <w:pPr>
              <w:pStyle w:val="B2b"/>
            </w:pPr>
            <w:r w:rsidRPr="00C326FF">
              <w:t>Server virtualisation using VMWare vSphere;</w:t>
            </w:r>
          </w:p>
          <w:p w14:paraId="3AAA2839" w14:textId="77777777" w:rsidR="00634E6D" w:rsidRPr="00C326FF" w:rsidRDefault="00634E6D" w:rsidP="00634E6D">
            <w:pPr>
              <w:pStyle w:val="B2b"/>
            </w:pPr>
            <w:r w:rsidRPr="00C326FF">
              <w:t>Enterprise Fibre Channel Storage Area Networks;</w:t>
            </w:r>
          </w:p>
          <w:p w14:paraId="2CD5D967" w14:textId="77777777" w:rsidR="00634E6D" w:rsidRPr="00C326FF" w:rsidRDefault="00634E6D" w:rsidP="00634E6D">
            <w:pPr>
              <w:pStyle w:val="B2b"/>
            </w:pPr>
            <w:r w:rsidRPr="00C326FF">
              <w:t>Enterprise datacentre operations, including security, power and cooling;</w:t>
            </w:r>
          </w:p>
          <w:p w14:paraId="35BA693C" w14:textId="4009B010" w:rsidR="00673E82" w:rsidRDefault="006568FA" w:rsidP="00673E82">
            <w:pPr>
              <w:pStyle w:val="B2"/>
            </w:pPr>
            <w:r>
              <w:t>A</w:t>
            </w:r>
            <w:r w:rsidR="00D622B2">
              <w:t>s well as</w:t>
            </w:r>
            <w:r w:rsidR="00673E82" w:rsidRPr="00CE34BB">
              <w:t xml:space="preserve"> at least three of the following specialist areas:</w:t>
            </w:r>
          </w:p>
          <w:p w14:paraId="4AD982C9" w14:textId="77777777" w:rsidR="00673E82" w:rsidRPr="00C326FF" w:rsidRDefault="00673E82" w:rsidP="00673E82">
            <w:pPr>
              <w:pStyle w:val="B2b"/>
            </w:pPr>
            <w:r w:rsidRPr="00C326FF">
              <w:t>Microsoft technologies e.g. Windows Server, Microsoft Exchange, Active Directory, Office 365, Windows patch management from build and configuration to maintenance and upgrade;</w:t>
            </w:r>
          </w:p>
          <w:p w14:paraId="157B24C6" w14:textId="77777777" w:rsidR="00673E82" w:rsidRPr="00C326FF" w:rsidRDefault="00673E82" w:rsidP="00673E82">
            <w:pPr>
              <w:pStyle w:val="B2b"/>
            </w:pPr>
            <w:r w:rsidRPr="00C326FF">
              <w:t>Administrative experience of currently supported Red Hat Linux versions, from build, configuration to maintenance and upgrade;</w:t>
            </w:r>
          </w:p>
          <w:p w14:paraId="303E8BE9" w14:textId="77777777" w:rsidR="00673E82" w:rsidRPr="00C326FF" w:rsidRDefault="00673E82" w:rsidP="00673E82">
            <w:pPr>
              <w:pStyle w:val="B2b"/>
            </w:pPr>
            <w:r w:rsidRPr="00C326FF">
              <w:t>Enterprise data backup technologies and disaster recovery processes;</w:t>
            </w:r>
          </w:p>
          <w:p w14:paraId="0A69B19C" w14:textId="137BCAFD" w:rsidR="00673E82" w:rsidRDefault="00673E82" w:rsidP="00673E82">
            <w:pPr>
              <w:pStyle w:val="B2b"/>
            </w:pPr>
            <w:r w:rsidRPr="00C326FF">
              <w:t>Working in a service-oriented IT environment, preferably within an ITIL framework.</w:t>
            </w:r>
          </w:p>
          <w:p w14:paraId="157E441A" w14:textId="7AC30063" w:rsidR="00673E82" w:rsidRPr="00673E82" w:rsidRDefault="00673E82" w:rsidP="00673E82">
            <w:pPr>
              <w:pStyle w:val="B2"/>
              <w:rPr>
                <w:b/>
                <w:bCs/>
              </w:rPr>
            </w:pPr>
            <w:r w:rsidRPr="00A509BC">
              <w:t xml:space="preserve">Proficiency in </w:t>
            </w:r>
            <w:r>
              <w:t xml:space="preserve">scripting languages, e.g. </w:t>
            </w:r>
            <w:r w:rsidRPr="00A509BC">
              <w:t>VMWare PowerCLI, Windows or Linux script programming</w:t>
            </w:r>
            <w:r>
              <w:t>.</w:t>
            </w:r>
          </w:p>
          <w:p w14:paraId="70FAB6C3" w14:textId="77777777" w:rsidR="00673E82" w:rsidRPr="00B707B1" w:rsidRDefault="00673E82" w:rsidP="00673E82">
            <w:pPr>
              <w:pStyle w:val="B2"/>
              <w:rPr>
                <w:b/>
                <w:bCs/>
              </w:rPr>
            </w:pPr>
            <w:r w:rsidRPr="00B707B1">
              <w:t>Experience of VMWare</w:t>
            </w:r>
            <w:r>
              <w:t xml:space="preserve">/Hyper-V </w:t>
            </w:r>
            <w:r w:rsidRPr="00B707B1">
              <w:t>based virtual servers’ and other high availability server-based technologies</w:t>
            </w:r>
            <w:r>
              <w:t>.</w:t>
            </w:r>
          </w:p>
          <w:p w14:paraId="5D423E8A" w14:textId="77777777" w:rsidR="00673E82" w:rsidRPr="00A509BC" w:rsidRDefault="00673E82" w:rsidP="00673E82">
            <w:pPr>
              <w:pStyle w:val="B2"/>
              <w:rPr>
                <w:b/>
                <w:bCs/>
              </w:rPr>
            </w:pPr>
            <w:r w:rsidRPr="00A509BC">
              <w:t xml:space="preserve">Familiarity with management and technologies of large local area </w:t>
            </w:r>
            <w:r>
              <w:t xml:space="preserve">TCP/IP </w:t>
            </w:r>
            <w:r w:rsidRPr="00A509BC">
              <w:t>networks</w:t>
            </w:r>
            <w:r>
              <w:t>.</w:t>
            </w:r>
          </w:p>
          <w:p w14:paraId="37389BD9" w14:textId="77777777" w:rsidR="00673E82" w:rsidRPr="008B09AA" w:rsidRDefault="00673E82" w:rsidP="003B034C">
            <w:pPr>
              <w:pStyle w:val="B2"/>
              <w:rPr>
                <w:b/>
                <w:bCs/>
              </w:rPr>
            </w:pPr>
            <w:r w:rsidRPr="00A509BC">
              <w:t>Familiarity with enterprise and aggregation level routers</w:t>
            </w:r>
            <w:r w:rsidR="003B034C">
              <w:t>.</w:t>
            </w:r>
          </w:p>
          <w:p w14:paraId="451D594A" w14:textId="11BF940C" w:rsidR="008B09AA" w:rsidRPr="003B034C" w:rsidRDefault="008B09AA" w:rsidP="003B034C">
            <w:pPr>
              <w:pStyle w:val="B2"/>
              <w:rPr>
                <w:b/>
                <w:bCs/>
              </w:rPr>
            </w:pPr>
            <w:r w:rsidRPr="00A509BC">
              <w:t>Experience of handling enterprise scale network equipment and servers and physical ability to assist in their installation, move, modification or decommission</w:t>
            </w:r>
            <w:r w:rsidRPr="003B034C">
              <w:rPr>
                <w:bCs/>
              </w:rPr>
              <w:t>.</w:t>
            </w:r>
          </w:p>
        </w:tc>
        <w:tc>
          <w:tcPr>
            <w:tcW w:w="1031" w:type="dxa"/>
          </w:tcPr>
          <w:p w14:paraId="24327F13" w14:textId="6882246A" w:rsidR="000742F4" w:rsidRDefault="00AE028C" w:rsidP="002E5D71">
            <w:pPr>
              <w:rPr>
                <w:rFonts w:ascii="Arial" w:hAnsi="Arial" w:cs="Arial"/>
                <w:b/>
              </w:rPr>
            </w:pPr>
            <w:r>
              <w:rPr>
                <w:rFonts w:ascii="Arial" w:hAnsi="Arial" w:cs="Arial"/>
                <w:b/>
              </w:rPr>
              <w:t>A, I</w:t>
            </w:r>
            <w:r w:rsidR="00673E82">
              <w:rPr>
                <w:rFonts w:ascii="Arial" w:hAnsi="Arial" w:cs="Arial"/>
                <w:b/>
              </w:rPr>
              <w:t>, E</w:t>
            </w:r>
          </w:p>
          <w:p w14:paraId="2F313A42" w14:textId="77777777" w:rsidR="00FA5B41" w:rsidRDefault="00FA5B41" w:rsidP="00673E82">
            <w:pPr>
              <w:rPr>
                <w:rFonts w:ascii="Arial" w:hAnsi="Arial" w:cs="Arial"/>
                <w:b/>
              </w:rPr>
            </w:pPr>
          </w:p>
          <w:p w14:paraId="7D06C154" w14:textId="77777777" w:rsidR="000F4FA9" w:rsidRDefault="000F4FA9" w:rsidP="00673E82">
            <w:pPr>
              <w:rPr>
                <w:rFonts w:ascii="Arial" w:hAnsi="Arial" w:cs="Arial"/>
                <w:b/>
              </w:rPr>
            </w:pPr>
          </w:p>
          <w:p w14:paraId="10F356AD" w14:textId="77777777" w:rsidR="000F4FA9" w:rsidRDefault="000F4FA9" w:rsidP="00673E82">
            <w:pPr>
              <w:rPr>
                <w:rFonts w:ascii="Arial" w:hAnsi="Arial" w:cs="Arial"/>
                <w:b/>
              </w:rPr>
            </w:pPr>
          </w:p>
          <w:p w14:paraId="51CD1A93" w14:textId="77777777" w:rsidR="000F4FA9" w:rsidRDefault="000F4FA9" w:rsidP="00673E82">
            <w:pPr>
              <w:rPr>
                <w:rFonts w:ascii="Arial" w:hAnsi="Arial" w:cs="Arial"/>
                <w:b/>
              </w:rPr>
            </w:pPr>
          </w:p>
          <w:p w14:paraId="22C55EA8" w14:textId="77777777" w:rsidR="00D622B2" w:rsidRDefault="00D622B2" w:rsidP="00D622B2">
            <w:pPr>
              <w:rPr>
                <w:rFonts w:ascii="Arial" w:hAnsi="Arial" w:cs="Arial"/>
                <w:b/>
              </w:rPr>
            </w:pPr>
            <w:r>
              <w:rPr>
                <w:rFonts w:ascii="Arial" w:hAnsi="Arial" w:cs="Arial"/>
                <w:b/>
              </w:rPr>
              <w:t>A, I, E</w:t>
            </w:r>
          </w:p>
          <w:p w14:paraId="72FCD668" w14:textId="77777777" w:rsidR="000F4FA9" w:rsidRDefault="000F4FA9" w:rsidP="00673E82">
            <w:pPr>
              <w:rPr>
                <w:rFonts w:ascii="Arial" w:hAnsi="Arial" w:cs="Arial"/>
                <w:b/>
              </w:rPr>
            </w:pPr>
          </w:p>
          <w:p w14:paraId="4FCD155D" w14:textId="77777777" w:rsidR="000F4FA9" w:rsidRDefault="000F4FA9" w:rsidP="00673E82">
            <w:pPr>
              <w:rPr>
                <w:rFonts w:ascii="Arial" w:hAnsi="Arial" w:cs="Arial"/>
                <w:b/>
              </w:rPr>
            </w:pPr>
          </w:p>
          <w:p w14:paraId="2AEE5A45" w14:textId="77777777" w:rsidR="000F4FA9" w:rsidRDefault="000F4FA9" w:rsidP="00673E82">
            <w:pPr>
              <w:rPr>
                <w:rFonts w:ascii="Arial" w:hAnsi="Arial" w:cs="Arial"/>
                <w:b/>
              </w:rPr>
            </w:pPr>
          </w:p>
          <w:p w14:paraId="35FC9F58" w14:textId="77777777" w:rsidR="000F4FA9" w:rsidRDefault="000F4FA9" w:rsidP="00673E82">
            <w:pPr>
              <w:rPr>
                <w:rFonts w:ascii="Arial" w:hAnsi="Arial" w:cs="Arial"/>
                <w:b/>
              </w:rPr>
            </w:pPr>
          </w:p>
          <w:p w14:paraId="5562A200" w14:textId="77777777" w:rsidR="000F4FA9" w:rsidRDefault="000F4FA9" w:rsidP="00673E82">
            <w:pPr>
              <w:rPr>
                <w:rFonts w:ascii="Arial" w:hAnsi="Arial" w:cs="Arial"/>
                <w:b/>
              </w:rPr>
            </w:pPr>
          </w:p>
          <w:p w14:paraId="144C4BEC" w14:textId="77777777" w:rsidR="000F4FA9" w:rsidRDefault="000F4FA9" w:rsidP="00673E82">
            <w:pPr>
              <w:rPr>
                <w:rFonts w:ascii="Arial" w:hAnsi="Arial" w:cs="Arial"/>
                <w:b/>
              </w:rPr>
            </w:pPr>
          </w:p>
          <w:p w14:paraId="587C0096" w14:textId="77777777" w:rsidR="000F4FA9" w:rsidRDefault="000F4FA9" w:rsidP="00673E82">
            <w:pPr>
              <w:rPr>
                <w:rFonts w:ascii="Arial" w:hAnsi="Arial" w:cs="Arial"/>
                <w:b/>
              </w:rPr>
            </w:pPr>
          </w:p>
          <w:p w14:paraId="3D77D362" w14:textId="77777777" w:rsidR="000F4FA9" w:rsidRDefault="000F4FA9" w:rsidP="00673E82">
            <w:pPr>
              <w:rPr>
                <w:rFonts w:ascii="Arial" w:hAnsi="Arial" w:cs="Arial"/>
                <w:b/>
              </w:rPr>
            </w:pPr>
          </w:p>
          <w:p w14:paraId="31E2CA21" w14:textId="77777777" w:rsidR="000F4FA9" w:rsidRDefault="000F4FA9" w:rsidP="00673E82">
            <w:pPr>
              <w:rPr>
                <w:rFonts w:ascii="Arial" w:hAnsi="Arial" w:cs="Arial"/>
                <w:b/>
              </w:rPr>
            </w:pPr>
          </w:p>
          <w:p w14:paraId="62267026" w14:textId="77777777" w:rsidR="000F4FA9" w:rsidRDefault="000F4FA9" w:rsidP="00673E82">
            <w:pPr>
              <w:rPr>
                <w:rFonts w:ascii="Arial" w:hAnsi="Arial" w:cs="Arial"/>
                <w:b/>
              </w:rPr>
            </w:pPr>
          </w:p>
          <w:p w14:paraId="77A939C4" w14:textId="77777777" w:rsidR="000F4FA9" w:rsidRDefault="000F4FA9" w:rsidP="000F4FA9">
            <w:pPr>
              <w:rPr>
                <w:rFonts w:ascii="Arial" w:hAnsi="Arial" w:cs="Arial"/>
                <w:b/>
              </w:rPr>
            </w:pPr>
            <w:r>
              <w:rPr>
                <w:rFonts w:ascii="Arial" w:hAnsi="Arial" w:cs="Arial"/>
                <w:b/>
              </w:rPr>
              <w:t>A, I, E</w:t>
            </w:r>
          </w:p>
          <w:p w14:paraId="2EF7DB3C" w14:textId="77777777" w:rsidR="000F4FA9" w:rsidRDefault="000F4FA9" w:rsidP="00673E82">
            <w:pPr>
              <w:rPr>
                <w:rFonts w:ascii="Arial" w:hAnsi="Arial" w:cs="Arial"/>
                <w:b/>
              </w:rPr>
            </w:pPr>
          </w:p>
          <w:p w14:paraId="5625DED0" w14:textId="77777777" w:rsidR="000F4FA9" w:rsidRDefault="000F4FA9" w:rsidP="000F4FA9">
            <w:pPr>
              <w:rPr>
                <w:rFonts w:ascii="Arial" w:hAnsi="Arial" w:cs="Arial"/>
                <w:b/>
              </w:rPr>
            </w:pPr>
            <w:r>
              <w:rPr>
                <w:rFonts w:ascii="Arial" w:hAnsi="Arial" w:cs="Arial"/>
                <w:b/>
              </w:rPr>
              <w:t>A, I, E</w:t>
            </w:r>
          </w:p>
          <w:p w14:paraId="3CBE887F" w14:textId="77777777" w:rsidR="000F4FA9" w:rsidRDefault="000F4FA9" w:rsidP="00673E82">
            <w:pPr>
              <w:rPr>
                <w:rFonts w:ascii="Arial" w:hAnsi="Arial" w:cs="Arial"/>
                <w:b/>
              </w:rPr>
            </w:pPr>
          </w:p>
          <w:p w14:paraId="748748D9" w14:textId="77777777" w:rsidR="000F4FA9" w:rsidRDefault="000F4FA9" w:rsidP="000F4FA9">
            <w:pPr>
              <w:rPr>
                <w:rFonts w:ascii="Arial" w:hAnsi="Arial" w:cs="Arial"/>
                <w:b/>
              </w:rPr>
            </w:pPr>
            <w:r>
              <w:rPr>
                <w:rFonts w:ascii="Arial" w:hAnsi="Arial" w:cs="Arial"/>
                <w:b/>
              </w:rPr>
              <w:t>A, I, E</w:t>
            </w:r>
          </w:p>
          <w:p w14:paraId="4E352A50" w14:textId="77777777" w:rsidR="000F4FA9" w:rsidRDefault="000F4FA9" w:rsidP="000F4FA9">
            <w:pPr>
              <w:rPr>
                <w:rFonts w:ascii="Arial" w:hAnsi="Arial" w:cs="Arial"/>
                <w:b/>
              </w:rPr>
            </w:pPr>
          </w:p>
          <w:p w14:paraId="0502AF70" w14:textId="5310FFE1" w:rsidR="000F4FA9" w:rsidRDefault="000F4FA9" w:rsidP="000F4FA9">
            <w:pPr>
              <w:rPr>
                <w:rFonts w:ascii="Arial" w:hAnsi="Arial" w:cs="Arial"/>
                <w:b/>
              </w:rPr>
            </w:pPr>
            <w:r>
              <w:rPr>
                <w:rFonts w:ascii="Arial" w:hAnsi="Arial" w:cs="Arial"/>
                <w:b/>
              </w:rPr>
              <w:t>A, I, E</w:t>
            </w:r>
          </w:p>
          <w:p w14:paraId="65CE6E50" w14:textId="77777777" w:rsidR="000F4FA9" w:rsidRDefault="000F4FA9" w:rsidP="00673E82">
            <w:pPr>
              <w:rPr>
                <w:rFonts w:ascii="Arial" w:hAnsi="Arial" w:cs="Arial"/>
                <w:b/>
              </w:rPr>
            </w:pPr>
          </w:p>
          <w:p w14:paraId="11F7443A" w14:textId="0496596D" w:rsidR="008B09AA" w:rsidRDefault="008B09AA" w:rsidP="00673E82">
            <w:pPr>
              <w:rPr>
                <w:rFonts w:ascii="Arial" w:hAnsi="Arial" w:cs="Arial"/>
                <w:b/>
              </w:rPr>
            </w:pPr>
            <w:r>
              <w:rPr>
                <w:rFonts w:ascii="Arial" w:hAnsi="Arial" w:cs="Arial"/>
                <w:b/>
              </w:rPr>
              <w:t>A, I</w:t>
            </w:r>
          </w:p>
        </w:tc>
      </w:tr>
      <w:tr w:rsidR="001B10CF" w14:paraId="7C3EF31C" w14:textId="77777777" w:rsidTr="00703BE3">
        <w:tc>
          <w:tcPr>
            <w:tcW w:w="2223" w:type="dxa"/>
          </w:tcPr>
          <w:p w14:paraId="0FF51E2B" w14:textId="77777777" w:rsidR="001B10CF" w:rsidRPr="006A565C" w:rsidRDefault="001B10CF" w:rsidP="001B10CF">
            <w:pPr>
              <w:rPr>
                <w:rFonts w:ascii="Arial" w:hAnsi="Arial" w:cs="Arial"/>
                <w:b/>
                <w:sz w:val="20"/>
                <w:szCs w:val="20"/>
              </w:rPr>
            </w:pPr>
            <w:r w:rsidRPr="006A565C">
              <w:rPr>
                <w:rFonts w:ascii="Arial" w:hAnsi="Arial" w:cs="Arial"/>
                <w:b/>
                <w:sz w:val="20"/>
                <w:szCs w:val="20"/>
              </w:rPr>
              <w:t>Technical/work based skills</w:t>
            </w:r>
          </w:p>
          <w:p w14:paraId="6F377A36" w14:textId="77777777" w:rsidR="001B10CF" w:rsidRPr="006A565C" w:rsidRDefault="001B10CF" w:rsidP="001B10CF">
            <w:pPr>
              <w:rPr>
                <w:rFonts w:ascii="Arial" w:hAnsi="Arial" w:cs="Arial"/>
                <w:b/>
                <w:sz w:val="20"/>
                <w:szCs w:val="20"/>
              </w:rPr>
            </w:pPr>
          </w:p>
        </w:tc>
        <w:tc>
          <w:tcPr>
            <w:tcW w:w="5767" w:type="dxa"/>
          </w:tcPr>
          <w:p w14:paraId="23A84DA9" w14:textId="0A64A6F3" w:rsidR="00AE028C" w:rsidRPr="00A509BC" w:rsidRDefault="00AE028C" w:rsidP="00C326FF">
            <w:pPr>
              <w:pStyle w:val="B2"/>
              <w:rPr>
                <w:b/>
                <w:bCs/>
              </w:rPr>
            </w:pPr>
            <w:r w:rsidRPr="00A509BC">
              <w:t>Ability to analyse evidence objectively in problem determination and diagnosis</w:t>
            </w:r>
            <w:r w:rsidR="00C326FF">
              <w:t>.</w:t>
            </w:r>
          </w:p>
          <w:p w14:paraId="0AB82184" w14:textId="0F7A7B15" w:rsidR="00AE028C" w:rsidRPr="00AE028C" w:rsidRDefault="00AE028C" w:rsidP="00C326FF">
            <w:pPr>
              <w:pStyle w:val="B2"/>
              <w:rPr>
                <w:b/>
                <w:bCs/>
              </w:rPr>
            </w:pPr>
            <w:r w:rsidRPr="00A509BC">
              <w:t>Ability to verify or confirm a technical problem diagnosis</w:t>
            </w:r>
            <w:r w:rsidR="00C326FF">
              <w:t>.</w:t>
            </w:r>
          </w:p>
          <w:p w14:paraId="52AA2CDA" w14:textId="52656BAD" w:rsidR="00C326FF" w:rsidRPr="00A509BC" w:rsidRDefault="00C326FF" w:rsidP="00C326FF">
            <w:pPr>
              <w:pStyle w:val="B2"/>
              <w:rPr>
                <w:b/>
                <w:bCs/>
              </w:rPr>
            </w:pPr>
            <w:r w:rsidRPr="00A509BC">
              <w:t>Willingness to follow documented procedures</w:t>
            </w:r>
            <w:r>
              <w:t>.</w:t>
            </w:r>
          </w:p>
          <w:p w14:paraId="65879108" w14:textId="15F1AFD0" w:rsidR="00C326FF" w:rsidRPr="00A509BC" w:rsidRDefault="00C326FF" w:rsidP="00C326FF">
            <w:pPr>
              <w:pStyle w:val="B2"/>
              <w:rPr>
                <w:b/>
                <w:bCs/>
              </w:rPr>
            </w:pPr>
            <w:r w:rsidRPr="00A509BC">
              <w:t>Self-motivated desire to learn by book, by practical work, by systematic observation, by formal training and by initiative</w:t>
            </w:r>
            <w:r>
              <w:t>.</w:t>
            </w:r>
          </w:p>
          <w:p w14:paraId="262FC0E2" w14:textId="3BF4E4A9" w:rsidR="00C326FF" w:rsidRPr="00673E82" w:rsidRDefault="00C326FF" w:rsidP="00C326FF">
            <w:pPr>
              <w:pStyle w:val="B2"/>
              <w:rPr>
                <w:b/>
                <w:bCs/>
              </w:rPr>
            </w:pPr>
            <w:r w:rsidRPr="00A509BC">
              <w:lastRenderedPageBreak/>
              <w:t>Self-discipline and willingness to keep good records and observe change control</w:t>
            </w:r>
            <w:r>
              <w:t>.</w:t>
            </w:r>
          </w:p>
          <w:p w14:paraId="396D80A1" w14:textId="77777777" w:rsidR="00673E82" w:rsidRPr="008A61BC" w:rsidRDefault="00673E82" w:rsidP="00673E82">
            <w:pPr>
              <w:pStyle w:val="B2"/>
            </w:pPr>
            <w:r w:rsidRPr="008A61BC">
              <w:t>Ability to work collaboratively in a team, pro-actively sharing knowledge, respecting experience and capabilities of other members of the team and working with them to meet team objectives</w:t>
            </w:r>
            <w:r>
              <w:t>.</w:t>
            </w:r>
          </w:p>
          <w:p w14:paraId="61F2C7A3" w14:textId="77777777" w:rsidR="00673E82" w:rsidRPr="00A509BC" w:rsidRDefault="00673E82" w:rsidP="00673E82">
            <w:pPr>
              <w:pStyle w:val="B2"/>
              <w:rPr>
                <w:b/>
                <w:bCs/>
              </w:rPr>
            </w:pPr>
            <w:r w:rsidRPr="00A509BC">
              <w:t>Good verbal and written communications skills are required, especially interacting with a large user community reflecting a wide spectrum of IT knowledge and susceptibility</w:t>
            </w:r>
            <w:r>
              <w:t>.</w:t>
            </w:r>
          </w:p>
          <w:p w14:paraId="39E19833" w14:textId="24D249AF" w:rsidR="00673E82" w:rsidRPr="00A509BC" w:rsidRDefault="00673E82" w:rsidP="00673E82">
            <w:pPr>
              <w:pStyle w:val="B2"/>
              <w:rPr>
                <w:b/>
                <w:bCs/>
              </w:rPr>
            </w:pPr>
            <w:r w:rsidRPr="00A509BC">
              <w:t xml:space="preserve">Ability to communicate technical operations, procedures and concepts if </w:t>
            </w:r>
            <w:r w:rsidR="002A1D64" w:rsidRPr="00A509BC">
              <w:t>necessary,</w:t>
            </w:r>
            <w:r w:rsidRPr="00A509BC">
              <w:t xml:space="preserve"> in simple, accessible non-technical terms</w:t>
            </w:r>
            <w:r>
              <w:t>.</w:t>
            </w:r>
          </w:p>
          <w:p w14:paraId="1E98AA28" w14:textId="77777777" w:rsidR="00673E82" w:rsidRPr="000157FF" w:rsidRDefault="00673E82" w:rsidP="00673E82">
            <w:pPr>
              <w:pStyle w:val="B2"/>
              <w:rPr>
                <w:b/>
                <w:bCs/>
              </w:rPr>
            </w:pPr>
            <w:r w:rsidRPr="00A509BC">
              <w:t>Ability to write clear concise reports in a timely manner</w:t>
            </w:r>
            <w:r>
              <w:t>.</w:t>
            </w:r>
          </w:p>
          <w:p w14:paraId="61C47AE6" w14:textId="68E0E662" w:rsidR="00673E82" w:rsidRPr="00A509BC" w:rsidRDefault="00673E82" w:rsidP="00673E82">
            <w:pPr>
              <w:pStyle w:val="B2"/>
              <w:rPr>
                <w:b/>
                <w:bCs/>
              </w:rPr>
            </w:pPr>
            <w:r w:rsidRPr="00A509BC">
              <w:t xml:space="preserve">A strong sense of customer service and an ability to empathise with the needs of others, if </w:t>
            </w:r>
            <w:r w:rsidR="002A1D64" w:rsidRPr="00A509BC">
              <w:t>necessary,</w:t>
            </w:r>
            <w:r w:rsidRPr="00A509BC">
              <w:t xml:space="preserve"> translating these to and from technological terms</w:t>
            </w:r>
            <w:r>
              <w:t>.</w:t>
            </w:r>
          </w:p>
          <w:p w14:paraId="49ABB680" w14:textId="77777777" w:rsidR="00673E82" w:rsidRPr="00A509BC" w:rsidRDefault="00673E82" w:rsidP="00673E82">
            <w:pPr>
              <w:pStyle w:val="B2"/>
              <w:rPr>
                <w:b/>
                <w:bCs/>
              </w:rPr>
            </w:pPr>
            <w:r w:rsidRPr="00A509BC">
              <w:t>Ability to express user requirements in terms of a formal specification for software implementation</w:t>
            </w:r>
            <w:r>
              <w:t>.</w:t>
            </w:r>
          </w:p>
          <w:p w14:paraId="5B852A62" w14:textId="77777777" w:rsidR="00673E82" w:rsidRPr="00A509BC" w:rsidRDefault="00673E82" w:rsidP="00673E82">
            <w:pPr>
              <w:pStyle w:val="B2"/>
              <w:rPr>
                <w:b/>
                <w:bCs/>
              </w:rPr>
            </w:pPr>
            <w:r w:rsidRPr="00A509BC">
              <w:t>Ability to design effective, elegant user-friendly IT interfaces appropriate and proportionate to need</w:t>
            </w:r>
            <w:r>
              <w:t>.</w:t>
            </w:r>
          </w:p>
          <w:p w14:paraId="1EB7E24C" w14:textId="77777777" w:rsidR="00673E82" w:rsidRPr="00326588" w:rsidRDefault="00673E82" w:rsidP="00673E82">
            <w:pPr>
              <w:pStyle w:val="B2"/>
              <w:rPr>
                <w:b/>
                <w:bCs/>
              </w:rPr>
            </w:pPr>
            <w:r w:rsidRPr="00A509BC">
              <w:t>Ability to listen well and consider the needs and perspectives of others, especially the user community</w:t>
            </w:r>
            <w:r>
              <w:t>.</w:t>
            </w:r>
          </w:p>
          <w:p w14:paraId="0F713848" w14:textId="77777777" w:rsidR="00673E82" w:rsidRDefault="00673E82" w:rsidP="00673E82">
            <w:pPr>
              <w:pStyle w:val="B2"/>
            </w:pPr>
            <w:r w:rsidRPr="00A509BC">
              <w:t>An understanding of priorities and a respect for them</w:t>
            </w:r>
            <w:r>
              <w:t xml:space="preserve">. </w:t>
            </w:r>
            <w:r w:rsidRPr="00C326FF">
              <w:t>Ability to prioritise tasks and escalate competing requests for time</w:t>
            </w:r>
          </w:p>
          <w:p w14:paraId="3E584F72" w14:textId="1333EF1A" w:rsidR="001B10CF" w:rsidRPr="001B10CF" w:rsidRDefault="00673E82" w:rsidP="00673E82">
            <w:pPr>
              <w:pStyle w:val="B2"/>
            </w:pPr>
            <w:r w:rsidRPr="00A509BC">
              <w:t>Responsive to customer needs and a tenacity to track progress on the agreed plan for satisfaction of a requirement</w:t>
            </w:r>
            <w:r>
              <w:t>.</w:t>
            </w:r>
          </w:p>
        </w:tc>
        <w:tc>
          <w:tcPr>
            <w:tcW w:w="1031" w:type="dxa"/>
          </w:tcPr>
          <w:p w14:paraId="67D84CE7" w14:textId="3783183F" w:rsidR="001B10CF" w:rsidRDefault="001D381A" w:rsidP="001B10CF">
            <w:pPr>
              <w:rPr>
                <w:rFonts w:ascii="Arial" w:hAnsi="Arial" w:cs="Arial"/>
                <w:b/>
              </w:rPr>
            </w:pPr>
            <w:r>
              <w:rPr>
                <w:rFonts w:ascii="Arial" w:hAnsi="Arial" w:cs="Arial"/>
                <w:b/>
              </w:rPr>
              <w:lastRenderedPageBreak/>
              <w:t xml:space="preserve">A, </w:t>
            </w:r>
            <w:r w:rsidR="006672B8">
              <w:rPr>
                <w:rFonts w:ascii="Arial" w:hAnsi="Arial" w:cs="Arial"/>
                <w:b/>
              </w:rPr>
              <w:t>I</w:t>
            </w:r>
          </w:p>
          <w:p w14:paraId="5EB072DC" w14:textId="77777777" w:rsidR="00FA5B41" w:rsidRDefault="00FA5B41" w:rsidP="001B10CF">
            <w:pPr>
              <w:rPr>
                <w:rFonts w:ascii="Arial" w:hAnsi="Arial" w:cs="Arial"/>
                <w:b/>
              </w:rPr>
            </w:pPr>
          </w:p>
          <w:p w14:paraId="62BCD108" w14:textId="77777777" w:rsidR="000F4FA9" w:rsidRDefault="000F4FA9" w:rsidP="001B10CF">
            <w:pPr>
              <w:rPr>
                <w:rFonts w:ascii="Arial" w:hAnsi="Arial" w:cs="Arial"/>
                <w:b/>
              </w:rPr>
            </w:pPr>
            <w:r>
              <w:rPr>
                <w:rFonts w:ascii="Arial" w:hAnsi="Arial" w:cs="Arial"/>
                <w:b/>
              </w:rPr>
              <w:t>I</w:t>
            </w:r>
          </w:p>
          <w:p w14:paraId="5FD4B9DB" w14:textId="1EB95509" w:rsidR="000F4FA9" w:rsidRDefault="001D381A" w:rsidP="001B10CF">
            <w:pPr>
              <w:rPr>
                <w:rFonts w:ascii="Arial" w:hAnsi="Arial" w:cs="Arial"/>
                <w:b/>
              </w:rPr>
            </w:pPr>
            <w:r>
              <w:rPr>
                <w:rFonts w:ascii="Arial" w:hAnsi="Arial" w:cs="Arial"/>
                <w:b/>
              </w:rPr>
              <w:t xml:space="preserve">A, </w:t>
            </w:r>
            <w:r w:rsidR="000F4FA9">
              <w:rPr>
                <w:rFonts w:ascii="Arial" w:hAnsi="Arial" w:cs="Arial"/>
                <w:b/>
              </w:rPr>
              <w:t>I</w:t>
            </w:r>
          </w:p>
          <w:p w14:paraId="165E7BD2" w14:textId="77777777" w:rsidR="000F4FA9" w:rsidRDefault="000F4FA9" w:rsidP="001B10CF">
            <w:pPr>
              <w:rPr>
                <w:rFonts w:ascii="Arial" w:hAnsi="Arial" w:cs="Arial"/>
                <w:b/>
              </w:rPr>
            </w:pPr>
          </w:p>
          <w:p w14:paraId="2C8E070E" w14:textId="77777777" w:rsidR="000F4FA9" w:rsidRDefault="000F4FA9" w:rsidP="001B10CF">
            <w:pPr>
              <w:rPr>
                <w:rFonts w:ascii="Arial" w:hAnsi="Arial" w:cs="Arial"/>
                <w:b/>
              </w:rPr>
            </w:pPr>
            <w:r>
              <w:rPr>
                <w:rFonts w:ascii="Arial" w:hAnsi="Arial" w:cs="Arial"/>
                <w:b/>
              </w:rPr>
              <w:t>I</w:t>
            </w:r>
          </w:p>
          <w:p w14:paraId="33140E7E" w14:textId="77777777" w:rsidR="000F4FA9" w:rsidRDefault="000F4FA9" w:rsidP="001B10CF">
            <w:pPr>
              <w:rPr>
                <w:rFonts w:ascii="Arial" w:hAnsi="Arial" w:cs="Arial"/>
                <w:b/>
              </w:rPr>
            </w:pPr>
          </w:p>
          <w:p w14:paraId="045D3E6A" w14:textId="77777777" w:rsidR="000F4FA9" w:rsidRDefault="000F4FA9" w:rsidP="001B10CF">
            <w:pPr>
              <w:rPr>
                <w:rFonts w:ascii="Arial" w:hAnsi="Arial" w:cs="Arial"/>
                <w:b/>
              </w:rPr>
            </w:pPr>
          </w:p>
          <w:p w14:paraId="19B0EB66" w14:textId="52A6F15D" w:rsidR="000F4FA9" w:rsidRDefault="001D381A" w:rsidP="001B10CF">
            <w:pPr>
              <w:rPr>
                <w:rFonts w:ascii="Arial" w:hAnsi="Arial" w:cs="Arial"/>
                <w:b/>
              </w:rPr>
            </w:pPr>
            <w:r>
              <w:rPr>
                <w:rFonts w:ascii="Arial" w:hAnsi="Arial" w:cs="Arial"/>
                <w:b/>
              </w:rPr>
              <w:t xml:space="preserve">A, </w:t>
            </w:r>
            <w:r w:rsidR="000F4FA9">
              <w:rPr>
                <w:rFonts w:ascii="Arial" w:hAnsi="Arial" w:cs="Arial"/>
                <w:b/>
              </w:rPr>
              <w:t>I</w:t>
            </w:r>
          </w:p>
          <w:p w14:paraId="3B68B314" w14:textId="77777777" w:rsidR="000F4FA9" w:rsidRDefault="000F4FA9" w:rsidP="001B10CF">
            <w:pPr>
              <w:rPr>
                <w:rFonts w:ascii="Arial" w:hAnsi="Arial" w:cs="Arial"/>
                <w:b/>
              </w:rPr>
            </w:pPr>
          </w:p>
          <w:p w14:paraId="0A075789" w14:textId="77777777" w:rsidR="000F4FA9" w:rsidRDefault="000F4FA9" w:rsidP="001B10CF">
            <w:pPr>
              <w:rPr>
                <w:rFonts w:ascii="Arial" w:hAnsi="Arial" w:cs="Arial"/>
                <w:b/>
              </w:rPr>
            </w:pPr>
            <w:r>
              <w:rPr>
                <w:rFonts w:ascii="Arial" w:hAnsi="Arial" w:cs="Arial"/>
                <w:b/>
              </w:rPr>
              <w:t>I</w:t>
            </w:r>
          </w:p>
          <w:p w14:paraId="1AD48A72" w14:textId="77777777" w:rsidR="000F4FA9" w:rsidRDefault="000F4FA9" w:rsidP="001B10CF">
            <w:pPr>
              <w:rPr>
                <w:rFonts w:ascii="Arial" w:hAnsi="Arial" w:cs="Arial"/>
                <w:b/>
              </w:rPr>
            </w:pPr>
          </w:p>
          <w:p w14:paraId="55023581" w14:textId="77777777" w:rsidR="000F4FA9" w:rsidRDefault="000F4FA9" w:rsidP="001B10CF">
            <w:pPr>
              <w:rPr>
                <w:rFonts w:ascii="Arial" w:hAnsi="Arial" w:cs="Arial"/>
                <w:b/>
              </w:rPr>
            </w:pPr>
          </w:p>
          <w:p w14:paraId="1B3F7ED0" w14:textId="2D52EDAE" w:rsidR="000F4FA9" w:rsidRDefault="001D381A" w:rsidP="001B10CF">
            <w:pPr>
              <w:rPr>
                <w:rFonts w:ascii="Arial" w:hAnsi="Arial" w:cs="Arial"/>
                <w:b/>
              </w:rPr>
            </w:pPr>
            <w:r>
              <w:rPr>
                <w:rFonts w:ascii="Arial" w:hAnsi="Arial" w:cs="Arial"/>
                <w:b/>
              </w:rPr>
              <w:t xml:space="preserve">A, </w:t>
            </w:r>
            <w:r w:rsidR="000F4FA9">
              <w:rPr>
                <w:rFonts w:ascii="Arial" w:hAnsi="Arial" w:cs="Arial"/>
                <w:b/>
              </w:rPr>
              <w:t>I</w:t>
            </w:r>
          </w:p>
          <w:p w14:paraId="46202979" w14:textId="77777777" w:rsidR="000F4FA9" w:rsidRDefault="000F4FA9" w:rsidP="001B10CF">
            <w:pPr>
              <w:rPr>
                <w:rFonts w:ascii="Arial" w:hAnsi="Arial" w:cs="Arial"/>
                <w:b/>
              </w:rPr>
            </w:pPr>
          </w:p>
          <w:p w14:paraId="75502B77" w14:textId="77777777" w:rsidR="000F4FA9" w:rsidRDefault="000F4FA9" w:rsidP="001B10CF">
            <w:pPr>
              <w:rPr>
                <w:rFonts w:ascii="Arial" w:hAnsi="Arial" w:cs="Arial"/>
                <w:b/>
              </w:rPr>
            </w:pPr>
          </w:p>
          <w:p w14:paraId="686EE5C7" w14:textId="77777777" w:rsidR="000F4FA9" w:rsidRDefault="000F4FA9" w:rsidP="001B10CF">
            <w:pPr>
              <w:rPr>
                <w:rFonts w:ascii="Arial" w:hAnsi="Arial" w:cs="Arial"/>
                <w:b/>
              </w:rPr>
            </w:pPr>
          </w:p>
          <w:p w14:paraId="733F2968" w14:textId="07B0582F" w:rsidR="000F4FA9" w:rsidRDefault="001D381A" w:rsidP="001B10CF">
            <w:pPr>
              <w:rPr>
                <w:rFonts w:ascii="Arial" w:hAnsi="Arial" w:cs="Arial"/>
                <w:b/>
              </w:rPr>
            </w:pPr>
            <w:r>
              <w:rPr>
                <w:rFonts w:ascii="Arial" w:hAnsi="Arial" w:cs="Arial"/>
                <w:b/>
              </w:rPr>
              <w:t xml:space="preserve">A, </w:t>
            </w:r>
            <w:r w:rsidR="000F4FA9">
              <w:rPr>
                <w:rFonts w:ascii="Arial" w:hAnsi="Arial" w:cs="Arial"/>
                <w:b/>
              </w:rPr>
              <w:t>I</w:t>
            </w:r>
          </w:p>
          <w:p w14:paraId="664B85E1" w14:textId="77777777" w:rsidR="000F4FA9" w:rsidRDefault="000F4FA9" w:rsidP="001B10CF">
            <w:pPr>
              <w:rPr>
                <w:rFonts w:ascii="Arial" w:hAnsi="Arial" w:cs="Arial"/>
                <w:b/>
              </w:rPr>
            </w:pPr>
          </w:p>
          <w:p w14:paraId="340CE28C" w14:textId="77777777" w:rsidR="000F4FA9" w:rsidRDefault="000F4FA9" w:rsidP="001B10CF">
            <w:pPr>
              <w:rPr>
                <w:rFonts w:ascii="Arial" w:hAnsi="Arial" w:cs="Arial"/>
                <w:b/>
              </w:rPr>
            </w:pPr>
          </w:p>
          <w:p w14:paraId="7D7D27E0" w14:textId="77777777" w:rsidR="000F4FA9" w:rsidRDefault="000F4FA9" w:rsidP="001B10CF">
            <w:pPr>
              <w:rPr>
                <w:rFonts w:ascii="Arial" w:hAnsi="Arial" w:cs="Arial"/>
                <w:b/>
              </w:rPr>
            </w:pPr>
            <w:r>
              <w:rPr>
                <w:rFonts w:ascii="Arial" w:hAnsi="Arial" w:cs="Arial"/>
                <w:b/>
              </w:rPr>
              <w:t>I</w:t>
            </w:r>
          </w:p>
          <w:p w14:paraId="5F842C02" w14:textId="17088BC0" w:rsidR="000F4FA9" w:rsidRDefault="000F4FA9" w:rsidP="001B10CF">
            <w:pPr>
              <w:rPr>
                <w:rFonts w:ascii="Arial" w:hAnsi="Arial" w:cs="Arial"/>
                <w:b/>
              </w:rPr>
            </w:pPr>
            <w:r>
              <w:rPr>
                <w:rFonts w:ascii="Arial" w:hAnsi="Arial" w:cs="Arial"/>
                <w:b/>
              </w:rPr>
              <w:t>A, I</w:t>
            </w:r>
          </w:p>
          <w:p w14:paraId="4BA19165" w14:textId="77777777" w:rsidR="000F4FA9" w:rsidRDefault="000F4FA9" w:rsidP="001B10CF">
            <w:pPr>
              <w:rPr>
                <w:rFonts w:ascii="Arial" w:hAnsi="Arial" w:cs="Arial"/>
                <w:b/>
              </w:rPr>
            </w:pPr>
          </w:p>
          <w:p w14:paraId="77F9F147" w14:textId="77777777" w:rsidR="000F4FA9" w:rsidRDefault="000F4FA9" w:rsidP="001B10CF">
            <w:pPr>
              <w:rPr>
                <w:rFonts w:ascii="Arial" w:hAnsi="Arial" w:cs="Arial"/>
                <w:b/>
              </w:rPr>
            </w:pPr>
          </w:p>
          <w:p w14:paraId="1756B14D" w14:textId="77777777" w:rsidR="000F4FA9" w:rsidRDefault="000F4FA9" w:rsidP="001B10CF">
            <w:pPr>
              <w:rPr>
                <w:rFonts w:ascii="Arial" w:hAnsi="Arial" w:cs="Arial"/>
                <w:b/>
              </w:rPr>
            </w:pPr>
            <w:r>
              <w:rPr>
                <w:rFonts w:ascii="Arial" w:hAnsi="Arial" w:cs="Arial"/>
                <w:b/>
              </w:rPr>
              <w:t>I</w:t>
            </w:r>
          </w:p>
          <w:p w14:paraId="71029510" w14:textId="77777777" w:rsidR="000F4FA9" w:rsidRDefault="000F4FA9" w:rsidP="001B10CF">
            <w:pPr>
              <w:rPr>
                <w:rFonts w:ascii="Arial" w:hAnsi="Arial" w:cs="Arial"/>
                <w:b/>
              </w:rPr>
            </w:pPr>
          </w:p>
          <w:p w14:paraId="67B0EE82" w14:textId="7CBD3B0B" w:rsidR="000F4FA9" w:rsidRDefault="000F4FA9" w:rsidP="001B10CF">
            <w:pPr>
              <w:rPr>
                <w:rFonts w:ascii="Arial" w:hAnsi="Arial" w:cs="Arial"/>
                <w:b/>
              </w:rPr>
            </w:pPr>
            <w:r>
              <w:rPr>
                <w:rFonts w:ascii="Arial" w:hAnsi="Arial" w:cs="Arial"/>
                <w:b/>
              </w:rPr>
              <w:t>A, I</w:t>
            </w:r>
          </w:p>
          <w:p w14:paraId="762C2F55" w14:textId="77777777" w:rsidR="000F4FA9" w:rsidRDefault="000F4FA9" w:rsidP="001B10CF">
            <w:pPr>
              <w:rPr>
                <w:rFonts w:ascii="Arial" w:hAnsi="Arial" w:cs="Arial"/>
                <w:b/>
              </w:rPr>
            </w:pPr>
            <w:r>
              <w:rPr>
                <w:rFonts w:ascii="Arial" w:hAnsi="Arial" w:cs="Arial"/>
                <w:b/>
              </w:rPr>
              <w:t>I</w:t>
            </w:r>
          </w:p>
          <w:p w14:paraId="3B8E41F7" w14:textId="77777777" w:rsidR="000F4FA9" w:rsidRDefault="000F4FA9" w:rsidP="001B10CF">
            <w:pPr>
              <w:rPr>
                <w:rFonts w:ascii="Arial" w:hAnsi="Arial" w:cs="Arial"/>
                <w:b/>
              </w:rPr>
            </w:pPr>
          </w:p>
          <w:p w14:paraId="43C2CC9B" w14:textId="77777777" w:rsidR="000F4FA9" w:rsidRDefault="000F4FA9" w:rsidP="001B10CF">
            <w:pPr>
              <w:rPr>
                <w:rFonts w:ascii="Arial" w:hAnsi="Arial" w:cs="Arial"/>
                <w:b/>
              </w:rPr>
            </w:pPr>
            <w:r>
              <w:rPr>
                <w:rFonts w:ascii="Arial" w:hAnsi="Arial" w:cs="Arial"/>
                <w:b/>
              </w:rPr>
              <w:t>I</w:t>
            </w:r>
          </w:p>
          <w:p w14:paraId="08301073" w14:textId="77777777" w:rsidR="000F4FA9" w:rsidRDefault="000F4FA9" w:rsidP="001B10CF">
            <w:pPr>
              <w:rPr>
                <w:rFonts w:ascii="Arial" w:hAnsi="Arial" w:cs="Arial"/>
                <w:b/>
              </w:rPr>
            </w:pPr>
          </w:p>
          <w:p w14:paraId="4047AEEC" w14:textId="77777777" w:rsidR="000F4FA9" w:rsidRDefault="000F4FA9" w:rsidP="001B10CF">
            <w:pPr>
              <w:rPr>
                <w:rFonts w:ascii="Arial" w:hAnsi="Arial" w:cs="Arial"/>
                <w:b/>
              </w:rPr>
            </w:pPr>
          </w:p>
          <w:p w14:paraId="5CEC9C8F" w14:textId="190E7512" w:rsidR="000F4FA9" w:rsidRDefault="000F4FA9" w:rsidP="001B10CF">
            <w:pPr>
              <w:rPr>
                <w:rFonts w:ascii="Arial" w:hAnsi="Arial" w:cs="Arial"/>
                <w:b/>
              </w:rPr>
            </w:pPr>
            <w:r>
              <w:rPr>
                <w:rFonts w:ascii="Arial" w:hAnsi="Arial" w:cs="Arial"/>
                <w:b/>
              </w:rPr>
              <w:t>I</w:t>
            </w:r>
          </w:p>
        </w:tc>
      </w:tr>
      <w:tr w:rsidR="001B10CF" w14:paraId="72C83E7F" w14:textId="77777777" w:rsidTr="00703BE3">
        <w:trPr>
          <w:trHeight w:val="1115"/>
        </w:trPr>
        <w:tc>
          <w:tcPr>
            <w:tcW w:w="2223" w:type="dxa"/>
          </w:tcPr>
          <w:p w14:paraId="6E06B074" w14:textId="62820794" w:rsidR="001B10CF" w:rsidRPr="006A565C" w:rsidRDefault="008844F1" w:rsidP="001B10CF">
            <w:pPr>
              <w:rPr>
                <w:rFonts w:ascii="Arial" w:hAnsi="Arial" w:cs="Arial"/>
                <w:b/>
                <w:sz w:val="20"/>
                <w:szCs w:val="20"/>
              </w:rPr>
            </w:pPr>
            <w:r>
              <w:rPr>
                <w:rFonts w:ascii="Arial" w:hAnsi="Arial" w:cs="Arial"/>
                <w:b/>
                <w:sz w:val="20"/>
                <w:szCs w:val="20"/>
              </w:rPr>
              <w:lastRenderedPageBreak/>
              <w:t xml:space="preserve">Other </w:t>
            </w:r>
            <w:r w:rsidR="001B10CF">
              <w:rPr>
                <w:rFonts w:ascii="Arial" w:hAnsi="Arial" w:cs="Arial"/>
                <w:b/>
                <w:sz w:val="20"/>
                <w:szCs w:val="20"/>
              </w:rPr>
              <w:t>requirements</w:t>
            </w:r>
          </w:p>
          <w:p w14:paraId="5D1D2439" w14:textId="199ACB2B" w:rsidR="001B10CF" w:rsidRPr="00CA56D7" w:rsidRDefault="001B10CF" w:rsidP="001B10CF">
            <w:pPr>
              <w:rPr>
                <w:rFonts w:ascii="Arial" w:hAnsi="Arial" w:cs="Arial"/>
                <w:b/>
                <w:sz w:val="16"/>
                <w:szCs w:val="16"/>
              </w:rPr>
            </w:pPr>
          </w:p>
        </w:tc>
        <w:tc>
          <w:tcPr>
            <w:tcW w:w="5767" w:type="dxa"/>
          </w:tcPr>
          <w:p w14:paraId="4AC308A1" w14:textId="775E17F3" w:rsidR="00AE028C" w:rsidRPr="00AE028C" w:rsidRDefault="00AE028C" w:rsidP="00C326FF">
            <w:pPr>
              <w:pStyle w:val="B2"/>
            </w:pPr>
            <w:r w:rsidRPr="00AE028C">
              <w:t>Adaptability to technological change and development.</w:t>
            </w:r>
          </w:p>
          <w:p w14:paraId="01C3807B" w14:textId="13271E17" w:rsidR="00AE028C" w:rsidRPr="00A509BC" w:rsidRDefault="00AE028C" w:rsidP="00C326FF">
            <w:pPr>
              <w:pStyle w:val="B2"/>
              <w:rPr>
                <w:b/>
                <w:bCs/>
              </w:rPr>
            </w:pPr>
            <w:r w:rsidRPr="00A509BC">
              <w:t>Flexibility to work outsi</w:t>
            </w:r>
            <w:r>
              <w:t xml:space="preserve">de normal working hours as need </w:t>
            </w:r>
            <w:r w:rsidRPr="00A509BC">
              <w:t>arises</w:t>
            </w:r>
            <w:r>
              <w:t>.</w:t>
            </w:r>
          </w:p>
          <w:p w14:paraId="442490B3" w14:textId="733C05E2" w:rsidR="00AE028C" w:rsidRDefault="00AE028C" w:rsidP="00C326FF">
            <w:pPr>
              <w:pStyle w:val="B2"/>
            </w:pPr>
            <w:r w:rsidRPr="00A509BC">
              <w:t>Willingness to work at weekends on occasions to minimise impact of service disruptions</w:t>
            </w:r>
            <w:r>
              <w:t>.</w:t>
            </w:r>
          </w:p>
          <w:p w14:paraId="719769A3" w14:textId="77777777" w:rsidR="00673E82" w:rsidRPr="00A509BC" w:rsidRDefault="00673E82" w:rsidP="00673E82">
            <w:pPr>
              <w:pStyle w:val="B2"/>
              <w:rPr>
                <w:b/>
                <w:bCs/>
              </w:rPr>
            </w:pPr>
            <w:r w:rsidRPr="00A509BC">
              <w:t>Willingness to participate fully in a rota system covering extensions to the normal working day</w:t>
            </w:r>
            <w:r>
              <w:t>.</w:t>
            </w:r>
          </w:p>
          <w:p w14:paraId="49D00EB4" w14:textId="10FDABD3" w:rsidR="00AE028C" w:rsidRDefault="00AE028C" w:rsidP="00C326FF">
            <w:pPr>
              <w:pStyle w:val="B2"/>
            </w:pPr>
            <w:r w:rsidRPr="00A509BC">
              <w:t>Willingness to travel to sites of the university and partner institutions, to attend meetings elsewhere as required</w:t>
            </w:r>
            <w:r>
              <w:t>.</w:t>
            </w:r>
          </w:p>
          <w:p w14:paraId="410CB8CF" w14:textId="77777777" w:rsidR="00DF6EC3" w:rsidRPr="00A509BC" w:rsidRDefault="00DF6EC3" w:rsidP="00DF6EC3">
            <w:pPr>
              <w:pStyle w:val="B2"/>
            </w:pPr>
            <w:r w:rsidRPr="00A509BC">
              <w:t xml:space="preserve">A full </w:t>
            </w:r>
            <w:r>
              <w:t xml:space="preserve">car </w:t>
            </w:r>
            <w:r w:rsidRPr="00A509BC">
              <w:t>driving licence valid and current in the UK</w:t>
            </w:r>
            <w:r>
              <w:t>.</w:t>
            </w:r>
          </w:p>
          <w:p w14:paraId="42037A1F" w14:textId="0A6F2533" w:rsidR="001B10CF" w:rsidRPr="00670E7E" w:rsidRDefault="001B10CF" w:rsidP="00487868">
            <w:pPr>
              <w:pStyle w:val="B2"/>
              <w:numPr>
                <w:ilvl w:val="0"/>
                <w:numId w:val="0"/>
              </w:numPr>
              <w:ind w:left="504"/>
              <w:rPr>
                <w:b/>
                <w:bCs/>
              </w:rPr>
            </w:pPr>
          </w:p>
        </w:tc>
        <w:tc>
          <w:tcPr>
            <w:tcW w:w="1031" w:type="dxa"/>
          </w:tcPr>
          <w:p w14:paraId="45F679A8" w14:textId="77777777" w:rsidR="00FA5B41" w:rsidRDefault="00C326FF" w:rsidP="00673E82">
            <w:pPr>
              <w:rPr>
                <w:rFonts w:ascii="Arial" w:hAnsi="Arial" w:cs="Arial"/>
                <w:b/>
              </w:rPr>
            </w:pPr>
            <w:r>
              <w:rPr>
                <w:rFonts w:ascii="Arial" w:hAnsi="Arial" w:cs="Arial"/>
                <w:b/>
              </w:rPr>
              <w:t>A, I</w:t>
            </w:r>
          </w:p>
          <w:p w14:paraId="24AB0481" w14:textId="77777777" w:rsidR="001D381A" w:rsidRDefault="001D381A" w:rsidP="001D381A">
            <w:pPr>
              <w:rPr>
                <w:rFonts w:ascii="Arial" w:hAnsi="Arial" w:cs="Arial"/>
                <w:b/>
              </w:rPr>
            </w:pPr>
            <w:r>
              <w:rPr>
                <w:rFonts w:ascii="Arial" w:hAnsi="Arial" w:cs="Arial"/>
                <w:b/>
              </w:rPr>
              <w:t>A, I</w:t>
            </w:r>
          </w:p>
          <w:p w14:paraId="53624F9E" w14:textId="77777777" w:rsidR="000F4FA9" w:rsidRDefault="000F4FA9" w:rsidP="00673E82">
            <w:pPr>
              <w:rPr>
                <w:rFonts w:ascii="Arial" w:hAnsi="Arial" w:cs="Arial"/>
                <w:b/>
              </w:rPr>
            </w:pPr>
          </w:p>
          <w:p w14:paraId="37F8B2D0" w14:textId="77777777" w:rsidR="001D381A" w:rsidRDefault="001D381A" w:rsidP="001D381A">
            <w:pPr>
              <w:rPr>
                <w:rFonts w:ascii="Arial" w:hAnsi="Arial" w:cs="Arial"/>
                <w:b/>
              </w:rPr>
            </w:pPr>
            <w:r>
              <w:rPr>
                <w:rFonts w:ascii="Arial" w:hAnsi="Arial" w:cs="Arial"/>
                <w:b/>
              </w:rPr>
              <w:t>A, I</w:t>
            </w:r>
          </w:p>
          <w:p w14:paraId="4D4F821E" w14:textId="77777777" w:rsidR="000F4FA9" w:rsidRDefault="000F4FA9" w:rsidP="00673E82">
            <w:pPr>
              <w:rPr>
                <w:rFonts w:ascii="Arial" w:hAnsi="Arial" w:cs="Arial"/>
                <w:b/>
              </w:rPr>
            </w:pPr>
          </w:p>
          <w:p w14:paraId="0B274E69" w14:textId="77777777" w:rsidR="001D381A" w:rsidRDefault="001D381A" w:rsidP="001D381A">
            <w:pPr>
              <w:rPr>
                <w:rFonts w:ascii="Arial" w:hAnsi="Arial" w:cs="Arial"/>
                <w:b/>
              </w:rPr>
            </w:pPr>
            <w:r>
              <w:rPr>
                <w:rFonts w:ascii="Arial" w:hAnsi="Arial" w:cs="Arial"/>
                <w:b/>
              </w:rPr>
              <w:t>A, I</w:t>
            </w:r>
          </w:p>
          <w:p w14:paraId="35AC7F32" w14:textId="77777777" w:rsidR="000F4FA9" w:rsidRDefault="000F4FA9" w:rsidP="00673E82">
            <w:pPr>
              <w:rPr>
                <w:rFonts w:ascii="Arial" w:hAnsi="Arial" w:cs="Arial"/>
                <w:b/>
              </w:rPr>
            </w:pPr>
          </w:p>
          <w:p w14:paraId="1D774B5F" w14:textId="64230C4C" w:rsidR="001D381A" w:rsidRDefault="001D381A" w:rsidP="001D381A">
            <w:pPr>
              <w:rPr>
                <w:rFonts w:ascii="Arial" w:hAnsi="Arial" w:cs="Arial"/>
                <w:b/>
              </w:rPr>
            </w:pPr>
            <w:r>
              <w:rPr>
                <w:rFonts w:ascii="Arial" w:hAnsi="Arial" w:cs="Arial"/>
                <w:b/>
              </w:rPr>
              <w:t>A, I</w:t>
            </w:r>
          </w:p>
          <w:p w14:paraId="11F9C5A8" w14:textId="77777777" w:rsidR="000F4FA9" w:rsidRDefault="000F4FA9" w:rsidP="00673E82">
            <w:pPr>
              <w:rPr>
                <w:rFonts w:ascii="Arial" w:hAnsi="Arial" w:cs="Arial"/>
                <w:b/>
              </w:rPr>
            </w:pPr>
          </w:p>
          <w:p w14:paraId="1A70C1D1" w14:textId="3620721B" w:rsidR="00DF6EC3" w:rsidRDefault="00DF6EC3" w:rsidP="00673E82">
            <w:pPr>
              <w:rPr>
                <w:rFonts w:ascii="Arial" w:hAnsi="Arial" w:cs="Arial"/>
                <w:b/>
              </w:rPr>
            </w:pPr>
            <w:r>
              <w:rPr>
                <w:rFonts w:ascii="Arial" w:hAnsi="Arial" w:cs="Arial"/>
                <w:b/>
              </w:rPr>
              <w:t>A</w:t>
            </w:r>
          </w:p>
        </w:tc>
      </w:tr>
      <w:tr w:rsidR="001B10CF" w14:paraId="27D1BB0E" w14:textId="77777777" w:rsidTr="00703BE3">
        <w:tc>
          <w:tcPr>
            <w:tcW w:w="2223" w:type="dxa"/>
          </w:tcPr>
          <w:p w14:paraId="0F99B2A9" w14:textId="0D8CF85E" w:rsidR="001B10CF" w:rsidRPr="000742F4" w:rsidRDefault="001B10CF" w:rsidP="001B10C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1B10CF" w:rsidRDefault="001B10CF" w:rsidP="001B10CF">
            <w:pPr>
              <w:rPr>
                <w:rFonts w:ascii="Arial" w:hAnsi="Arial" w:cs="Arial"/>
                <w:b/>
              </w:rPr>
            </w:pPr>
          </w:p>
        </w:tc>
        <w:tc>
          <w:tcPr>
            <w:tcW w:w="5767" w:type="dxa"/>
          </w:tcPr>
          <w:p w14:paraId="6B98040A" w14:textId="77777777" w:rsidR="00C326FF" w:rsidRPr="00A509BC" w:rsidRDefault="00C326FF" w:rsidP="00C326FF">
            <w:pPr>
              <w:pStyle w:val="B2"/>
              <w:rPr>
                <w:b/>
                <w:bCs/>
              </w:rPr>
            </w:pPr>
            <w:r w:rsidRPr="00A509BC">
              <w:t>Vendor-specific IT certification; this may be:</w:t>
            </w:r>
          </w:p>
          <w:p w14:paraId="41DFF57C" w14:textId="77777777" w:rsidR="00C326FF" w:rsidRPr="00071C77" w:rsidRDefault="00C326FF" w:rsidP="00C326FF">
            <w:pPr>
              <w:pStyle w:val="B2b"/>
              <w:rPr>
                <w:b/>
                <w:bCs/>
              </w:rPr>
            </w:pPr>
            <w:r w:rsidRPr="00A509BC">
              <w:t>In server virtualisation</w:t>
            </w:r>
            <w:r>
              <w:t>;</w:t>
            </w:r>
          </w:p>
          <w:p w14:paraId="47D967A5" w14:textId="77777777" w:rsidR="00C326FF" w:rsidRPr="00071C77" w:rsidRDefault="00C326FF" w:rsidP="00C326FF">
            <w:pPr>
              <w:pStyle w:val="B2b"/>
              <w:rPr>
                <w:b/>
                <w:bCs/>
              </w:rPr>
            </w:pPr>
            <w:r w:rsidRPr="00A509BC">
              <w:t>Vendor-specific or SNIA-endorsed credentials (SNCP) in SAN management, configuration and administration</w:t>
            </w:r>
            <w:r>
              <w:t>;</w:t>
            </w:r>
          </w:p>
          <w:p w14:paraId="6D5BB7D1" w14:textId="1B0C2762" w:rsidR="001B10CF" w:rsidRPr="00E2734C" w:rsidRDefault="00C326FF" w:rsidP="00E2734C">
            <w:pPr>
              <w:pStyle w:val="B2b"/>
              <w:rPr>
                <w:b/>
                <w:bCs/>
              </w:rPr>
            </w:pPr>
            <w:r w:rsidRPr="00A509BC">
              <w:t>A Microsoft certified credential</w:t>
            </w:r>
            <w:r>
              <w:t>.</w:t>
            </w:r>
          </w:p>
        </w:tc>
        <w:tc>
          <w:tcPr>
            <w:tcW w:w="1031" w:type="dxa"/>
          </w:tcPr>
          <w:p w14:paraId="09BB4F01" w14:textId="77777777" w:rsidR="000F4FA9" w:rsidRDefault="00C326FF" w:rsidP="000F4FA9">
            <w:pPr>
              <w:rPr>
                <w:rFonts w:ascii="Arial" w:hAnsi="Arial" w:cs="Arial"/>
                <w:b/>
              </w:rPr>
            </w:pPr>
            <w:r>
              <w:rPr>
                <w:rFonts w:ascii="Arial" w:hAnsi="Arial" w:cs="Arial"/>
                <w:b/>
              </w:rPr>
              <w:t>A</w:t>
            </w:r>
          </w:p>
          <w:p w14:paraId="72A7BB84" w14:textId="15C658DE" w:rsidR="000F4FA9" w:rsidRDefault="000F4FA9" w:rsidP="000F4FA9">
            <w:pPr>
              <w:rPr>
                <w:rFonts w:ascii="Arial" w:hAnsi="Arial" w:cs="Arial"/>
                <w:b/>
              </w:rPr>
            </w:pPr>
          </w:p>
        </w:tc>
      </w:tr>
    </w:tbl>
    <w:p w14:paraId="00719EC0" w14:textId="77777777" w:rsidR="00E2734C" w:rsidRDefault="00E2734C" w:rsidP="008016F9">
      <w:pPr>
        <w:rPr>
          <w:rFonts w:ascii="Arial" w:hAnsi="Arial" w:cs="Arial"/>
          <w:b/>
        </w:rPr>
      </w:pPr>
    </w:p>
    <w:p w14:paraId="76B972B5" w14:textId="6CB54053"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1427DBBC" w:rsidR="00177727" w:rsidRDefault="00044530" w:rsidP="00D0034B">
      <w:pPr>
        <w:pStyle w:val="B1"/>
      </w:pPr>
      <w:r>
        <w:t>Any</w:t>
      </w:r>
      <w:r w:rsidR="00177727" w:rsidRPr="00177727">
        <w:t xml:space="preserve"> appointment is generally made at the bottom of the </w:t>
      </w:r>
      <w:r>
        <w:t xml:space="preserve">salary </w:t>
      </w:r>
      <w:r w:rsidR="00177727" w:rsidRPr="00177727">
        <w:t>range</w:t>
      </w:r>
      <w:r w:rsidR="000D2E62">
        <w:t xml:space="preserve"> for the grade</w:t>
      </w:r>
      <w:r w:rsidR="00177727" w:rsidRPr="00177727">
        <w:t xml:space="preserve"> dependent upon experience and previous salary.</w:t>
      </w:r>
    </w:p>
    <w:p w14:paraId="58258506" w14:textId="6C5A6916" w:rsidR="00522ED6" w:rsidRPr="00522ED6" w:rsidRDefault="00522ED6" w:rsidP="00D0034B">
      <w:pPr>
        <w:pStyle w:val="B1"/>
      </w:pPr>
      <w:r w:rsidRPr="00522ED6">
        <w:t xml:space="preserve">This is a </w:t>
      </w:r>
      <w:r w:rsidR="00085CCE" w:rsidRPr="00522ED6">
        <w:t>full-time</w:t>
      </w:r>
      <w:r w:rsidRPr="00522ED6">
        <w:t xml:space="preserve"> post and is permanent</w:t>
      </w:r>
      <w:r>
        <w:t>.</w:t>
      </w:r>
    </w:p>
    <w:p w14:paraId="3B7052B5" w14:textId="6DD3DBE3" w:rsidR="00B03C42" w:rsidRPr="00B03C42" w:rsidRDefault="00B03C42" w:rsidP="00D0034B">
      <w:pPr>
        <w:pStyle w:val="B1"/>
      </w:pPr>
      <w:r w:rsidRPr="00A93DA9">
        <w:t>T</w:t>
      </w:r>
      <w:r w:rsidRPr="00B03C42">
        <w:t xml:space="preserve">he University of Brighton welcomes job sharers. Job sharing is a way of working where two people share one full-time job, dividing the work, responsibilities, pay, holidays and other benefits between them proportionate to the hours each works, </w:t>
      </w:r>
      <w:r w:rsidRPr="00B03C42">
        <w:lastRenderedPageBreak/>
        <w:t xml:space="preserve">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Pr>
          <w:t>Benefits and facilities</w:t>
        </w:r>
      </w:hyperlink>
      <w:r w:rsidRPr="00B03C42">
        <w:t>.</w:t>
      </w:r>
    </w:p>
    <w:p w14:paraId="47EAC519" w14:textId="3B7D9F36" w:rsidR="00C06FC3" w:rsidRPr="00B03C42" w:rsidRDefault="004A1EC5" w:rsidP="00D0034B">
      <w:pPr>
        <w:pStyle w:val="B1"/>
      </w:pPr>
      <w:r w:rsidRPr="00B03C42">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B03C42">
        <w:t xml:space="preserve">is </w:t>
      </w:r>
      <w:r w:rsidRPr="00B03C42">
        <w:t>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00D0034B">
        <w:trPr>
          <w:trHeight w:val="612"/>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1830FE3C" w14:textId="77777777" w:rsidTr="00D0034B">
        <w:trPr>
          <w:trHeight w:val="612"/>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54A4FB" w14:textId="76B4FD78"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A1D4E" w14:textId="65F59778"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53175E" w14:textId="79808CB2"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46FC8" w14:textId="53A2892A"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3358DF">
      <w:pPr>
        <w:pStyle w:val="ListParagraph"/>
        <w:spacing w:after="0"/>
        <w:rPr>
          <w:rFonts w:ascii="Arial" w:hAnsi="Arial" w:cs="Arial"/>
        </w:rPr>
      </w:pPr>
    </w:p>
    <w:p w14:paraId="6266EC54" w14:textId="61154CD7" w:rsidR="005A4991" w:rsidRPr="00A93DA9" w:rsidRDefault="001456D0" w:rsidP="00D0034B">
      <w:pPr>
        <w:pStyle w:val="B1"/>
        <w:rPr>
          <w:rStyle w:val="Hyperlink"/>
          <w:color w:val="auto"/>
        </w:rPr>
      </w:pPr>
      <w:r w:rsidRPr="003358DF">
        <w:t>More information about the department</w:t>
      </w:r>
      <w:r w:rsidR="003358DF" w:rsidRPr="003358DF">
        <w:t>/school</w:t>
      </w:r>
      <w:r w:rsidR="00AF0D3F" w:rsidRPr="003358DF">
        <w:t xml:space="preserve"> can be found</w:t>
      </w:r>
      <w:r w:rsidR="003358DF" w:rsidRPr="003358DF">
        <w:t xml:space="preserve"> here</w:t>
      </w:r>
      <w:r w:rsidR="00AF0D3F" w:rsidRPr="003358DF">
        <w:t xml:space="preserve"> </w:t>
      </w:r>
      <w:hyperlink r:id="rId16" w:history="1">
        <w:r w:rsidR="003358DF" w:rsidRPr="003358DF">
          <w:rPr>
            <w:rStyle w:val="Hyperlink"/>
          </w:rPr>
          <w:t>Professional Services Departments</w:t>
        </w:r>
      </w:hyperlink>
      <w:r w:rsidR="003358DF" w:rsidRPr="003358DF">
        <w:t xml:space="preserve"> </w:t>
      </w:r>
      <w:r w:rsidR="003358DF">
        <w:t>or here</w:t>
      </w:r>
      <w:r w:rsidR="003358DF" w:rsidRPr="003358DF">
        <w:t xml:space="preserve"> </w:t>
      </w:r>
      <w:r w:rsidR="005A4991" w:rsidRPr="005A4991">
        <w:fldChar w:fldCharType="begin"/>
      </w:r>
      <w:r w:rsidR="005A4991" w:rsidRPr="003358DF">
        <w:instrText xml:space="preserve"> HYPERLINK "https://www.brighton.ac.uk/about-us/contact-us/academic-departments/index.aspx" \o "Academic departments" </w:instrText>
      </w:r>
      <w:r w:rsidR="005A4991" w:rsidRPr="005A4991">
        <w:fldChar w:fldCharType="separate"/>
      </w:r>
      <w:r w:rsidR="005A4991" w:rsidRPr="003358DF">
        <w:rPr>
          <w:rStyle w:val="Hyperlink"/>
        </w:rPr>
        <w:t xml:space="preserve">Academic departments (schools and colleges) </w:t>
      </w:r>
    </w:p>
    <w:p w14:paraId="3170D456" w14:textId="3AD8CC45" w:rsidR="007D618C" w:rsidRPr="005A4991" w:rsidRDefault="005A4991" w:rsidP="00D0034B">
      <w:pPr>
        <w:pStyle w:val="B1"/>
      </w:pPr>
      <w:r w:rsidRPr="005A4991">
        <w:fldChar w:fldCharType="end"/>
      </w:r>
      <w:r w:rsidR="007D618C" w:rsidRPr="005A4991">
        <w:t xml:space="preserve">Read the University’s </w:t>
      </w:r>
      <w:hyperlink r:id="rId17" w:history="1">
        <w:r w:rsidR="007D618C" w:rsidRPr="005A4991">
          <w:rPr>
            <w:rStyle w:val="Hyperlink"/>
          </w:rPr>
          <w:t>2016 - 2021 Strategy</w:t>
        </w:r>
      </w:hyperlink>
      <w:r w:rsidR="007D618C" w:rsidRPr="005A4991">
        <w:t xml:space="preserve"> </w:t>
      </w:r>
    </w:p>
    <w:p w14:paraId="3A53FA49" w14:textId="617B41CC" w:rsidR="00E027E3" w:rsidRPr="00B03C42" w:rsidRDefault="00EE4D72" w:rsidP="00D0034B">
      <w:pPr>
        <w:pStyle w:val="B1"/>
        <w:rPr>
          <w:rStyle w:val="Hyperlink"/>
          <w:color w:val="auto"/>
          <w:u w:val="none"/>
        </w:rPr>
      </w:pPr>
      <w:r>
        <w:t>The U</w:t>
      </w:r>
      <w:r w:rsidR="00177727" w:rsidRPr="00177727">
        <w:t xml:space="preserve">niversity has an attractive range of benefits and you can find more information about them on our </w:t>
      </w:r>
      <w:hyperlink r:id="rId18" w:history="1">
        <w:r w:rsidR="00545A06">
          <w:rPr>
            <w:rStyle w:val="Hyperlink"/>
          </w:rPr>
          <w:t>website</w:t>
        </w:r>
      </w:hyperlink>
      <w:r w:rsidR="00B03C42">
        <w:rPr>
          <w:rStyle w:val="Hyperlink"/>
        </w:rPr>
        <w:t>.</w:t>
      </w:r>
    </w:p>
    <w:p w14:paraId="3E3A6681" w14:textId="77777777" w:rsidR="00B03C42" w:rsidRPr="00B03C42" w:rsidRDefault="00B03C42" w:rsidP="00B03C42">
      <w:pPr>
        <w:spacing w:after="0"/>
        <w:jc w:val="both"/>
        <w:rPr>
          <w:rStyle w:val="Hyperlink"/>
          <w:rFonts w:ascii="Arial" w:hAnsi="Arial" w:cs="Arial"/>
          <w:color w:val="auto"/>
          <w:u w:val="none"/>
        </w:rPr>
      </w:pPr>
    </w:p>
    <w:p w14:paraId="6E90FEB2" w14:textId="4787A0A4" w:rsidR="00177727" w:rsidRPr="00E027E3" w:rsidRDefault="00522ED6" w:rsidP="00C326FF">
      <w:r w:rsidRPr="00C219DA">
        <w:rPr>
          <w:rFonts w:ascii="Arial" w:hAnsi="Arial" w:cs="Arial"/>
        </w:rPr>
        <w:t>Date:  0</w:t>
      </w:r>
      <w:r w:rsidR="000866A4">
        <w:rPr>
          <w:rFonts w:ascii="Arial" w:hAnsi="Arial" w:cs="Arial"/>
        </w:rPr>
        <w:t>1</w:t>
      </w:r>
      <w:r w:rsidRPr="00C219DA">
        <w:rPr>
          <w:rFonts w:ascii="Arial" w:hAnsi="Arial" w:cs="Arial"/>
        </w:rPr>
        <w:t>/202</w:t>
      </w:r>
      <w:r w:rsidR="000866A4">
        <w:rPr>
          <w:rFonts w:ascii="Arial" w:hAnsi="Arial" w:cs="Arial"/>
        </w:rPr>
        <w:t>1</w:t>
      </w:r>
      <w:r>
        <w:rPr>
          <w:rFonts w:ascii="Arial" w:hAnsi="Arial" w:cs="Arial"/>
        </w:rPr>
        <w:br/>
      </w:r>
    </w:p>
    <w:sectPr w:rsidR="00177727" w:rsidRPr="00E027E3" w:rsidSect="00D0034B">
      <w:headerReference w:type="default" r:id="rId19"/>
      <w:footerReference w:type="default" r:id="rId20"/>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E4C8" w14:textId="77777777" w:rsidR="00E14AC2" w:rsidRDefault="00E14AC2" w:rsidP="000742F4">
      <w:pPr>
        <w:spacing w:after="0" w:line="240" w:lineRule="auto"/>
      </w:pPr>
      <w:r>
        <w:separator/>
      </w:r>
    </w:p>
  </w:endnote>
  <w:endnote w:type="continuationSeparator" w:id="0">
    <w:p w14:paraId="3F9F0BE0" w14:textId="77777777" w:rsidR="00E14AC2" w:rsidRDefault="00E14AC2"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781C" w14:textId="77777777" w:rsidR="00E14AC2" w:rsidRDefault="00E14AC2" w:rsidP="000742F4">
      <w:pPr>
        <w:spacing w:after="0" w:line="240" w:lineRule="auto"/>
      </w:pPr>
      <w:r>
        <w:separator/>
      </w:r>
    </w:p>
  </w:footnote>
  <w:footnote w:type="continuationSeparator" w:id="0">
    <w:p w14:paraId="51566F01" w14:textId="77777777" w:rsidR="00E14AC2" w:rsidRDefault="00E14AC2"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07858"/>
    <w:multiLevelType w:val="hybridMultilevel"/>
    <w:tmpl w:val="11288C8C"/>
    <w:lvl w:ilvl="0" w:tplc="7640E0DA">
      <w:start w:val="1"/>
      <w:numFmt w:val="bullet"/>
      <w:lvlText w:val=""/>
      <w:lvlJc w:val="left"/>
      <w:pPr>
        <w:tabs>
          <w:tab w:val="num" w:pos="3240"/>
        </w:tabs>
        <w:ind w:left="3240" w:hanging="360"/>
      </w:pPr>
      <w:rPr>
        <w:rFonts w:ascii="Symbol" w:hAnsi="Symbol" w:cs="Symbol" w:hint="default"/>
        <w:sz w:val="18"/>
        <w:szCs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A3905"/>
    <w:multiLevelType w:val="hybridMultilevel"/>
    <w:tmpl w:val="93F0D2D0"/>
    <w:lvl w:ilvl="0" w:tplc="571ADEFC">
      <w:start w:val="2"/>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10641026"/>
    <w:lvl w:ilvl="0" w:tplc="4D68DFAE">
      <w:start w:val="1"/>
      <w:numFmt w:val="bullet"/>
      <w:pStyle w:val="B2"/>
      <w:lvlText w:val=""/>
      <w:lvlJc w:val="left"/>
      <w:pPr>
        <w:ind w:left="720" w:hanging="360"/>
      </w:pPr>
      <w:rPr>
        <w:rFonts w:ascii="Symbol" w:hAnsi="Symbol" w:hint="default"/>
      </w:rPr>
    </w:lvl>
    <w:lvl w:ilvl="1" w:tplc="E5C8EE4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2700D"/>
    <w:multiLevelType w:val="hybridMultilevel"/>
    <w:tmpl w:val="DCF08C5E"/>
    <w:lvl w:ilvl="0" w:tplc="04090001">
      <w:start w:val="1"/>
      <w:numFmt w:val="bullet"/>
      <w:lvlText w:val=""/>
      <w:lvlJc w:val="left"/>
      <w:pPr>
        <w:tabs>
          <w:tab w:val="num" w:pos="3960"/>
        </w:tabs>
        <w:ind w:left="3960" w:hanging="360"/>
      </w:pPr>
      <w:rPr>
        <w:rFonts w:ascii="Symbol" w:hAnsi="Symbol" w:cs="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46375"/>
    <w:multiLevelType w:val="hybridMultilevel"/>
    <w:tmpl w:val="700A93F0"/>
    <w:lvl w:ilvl="0" w:tplc="C5DE7BD8">
      <w:start w:val="1"/>
      <w:numFmt w:val="bullet"/>
      <w:pStyle w:val="B1"/>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FCF5448"/>
    <w:multiLevelType w:val="hybridMultilevel"/>
    <w:tmpl w:val="09C048A6"/>
    <w:lvl w:ilvl="0" w:tplc="7640E0DA">
      <w:start w:val="1"/>
      <w:numFmt w:val="bullet"/>
      <w:lvlText w:val=""/>
      <w:lvlJc w:val="left"/>
      <w:pPr>
        <w:tabs>
          <w:tab w:val="num" w:pos="3960"/>
        </w:tabs>
        <w:ind w:left="396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B221E"/>
    <w:multiLevelType w:val="hybridMultilevel"/>
    <w:tmpl w:val="DCF08C5E"/>
    <w:lvl w:ilvl="0" w:tplc="7640E0DA">
      <w:start w:val="1"/>
      <w:numFmt w:val="bullet"/>
      <w:lvlText w:val=""/>
      <w:lvlJc w:val="left"/>
      <w:pPr>
        <w:tabs>
          <w:tab w:val="num" w:pos="3420"/>
        </w:tabs>
        <w:ind w:left="3420" w:hanging="360"/>
      </w:pPr>
      <w:rPr>
        <w:rFonts w:ascii="Symbol" w:hAnsi="Symbol" w:cs="Symbol" w:hint="default"/>
        <w:sz w:val="18"/>
        <w:szCs w:val="18"/>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Wingdings" w:hint="default"/>
      </w:rPr>
    </w:lvl>
    <w:lvl w:ilvl="3" w:tplc="04090001">
      <w:start w:val="1"/>
      <w:numFmt w:val="bullet"/>
      <w:lvlText w:val=""/>
      <w:lvlJc w:val="left"/>
      <w:pPr>
        <w:tabs>
          <w:tab w:val="num" w:pos="5580"/>
        </w:tabs>
        <w:ind w:left="5580" w:hanging="360"/>
      </w:pPr>
      <w:rPr>
        <w:rFonts w:ascii="Symbol" w:hAnsi="Symbol" w:cs="Symbol"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Wingdings" w:hint="default"/>
      </w:rPr>
    </w:lvl>
    <w:lvl w:ilvl="6" w:tplc="04090001">
      <w:start w:val="1"/>
      <w:numFmt w:val="bullet"/>
      <w:lvlText w:val=""/>
      <w:lvlJc w:val="left"/>
      <w:pPr>
        <w:tabs>
          <w:tab w:val="num" w:pos="7740"/>
        </w:tabs>
        <w:ind w:left="7740" w:hanging="360"/>
      </w:pPr>
      <w:rPr>
        <w:rFonts w:ascii="Symbol" w:hAnsi="Symbol" w:cs="Symbol"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00694"/>
    <w:multiLevelType w:val="hybridMultilevel"/>
    <w:tmpl w:val="2C6A3AF4"/>
    <w:lvl w:ilvl="0" w:tplc="DE2CBEC6">
      <w:start w:val="1"/>
      <w:numFmt w:val="bullet"/>
      <w:pStyle w:val="B1b"/>
      <w:lvlText w:val=""/>
      <w:lvlJc w:val="left"/>
      <w:pPr>
        <w:ind w:left="720" w:hanging="360"/>
      </w:pPr>
      <w:rPr>
        <w:rFonts w:ascii="Symbol" w:hAnsi="Symbol" w:hint="default"/>
      </w:rPr>
    </w:lvl>
    <w:lvl w:ilvl="1" w:tplc="3280CAB8">
      <w:start w:val="1"/>
      <w:numFmt w:val="bullet"/>
      <w:pStyle w:val="B2b"/>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26565"/>
    <w:multiLevelType w:val="hybridMultilevel"/>
    <w:tmpl w:val="5016C184"/>
    <w:lvl w:ilvl="0" w:tplc="04090001">
      <w:start w:val="1"/>
      <w:numFmt w:val="bullet"/>
      <w:lvlText w:val=""/>
      <w:lvlJc w:val="left"/>
      <w:pPr>
        <w:tabs>
          <w:tab w:val="num" w:pos="3465"/>
        </w:tabs>
        <w:ind w:left="3465" w:hanging="360"/>
      </w:pPr>
      <w:rPr>
        <w:rFonts w:ascii="Symbol" w:hAnsi="Symbol" w:cs="Symbol" w:hint="default"/>
      </w:rPr>
    </w:lvl>
    <w:lvl w:ilvl="1" w:tplc="04090003">
      <w:start w:val="1"/>
      <w:numFmt w:val="bullet"/>
      <w:lvlText w:val="o"/>
      <w:lvlJc w:val="left"/>
      <w:pPr>
        <w:tabs>
          <w:tab w:val="num" w:pos="4185"/>
        </w:tabs>
        <w:ind w:left="4185" w:hanging="360"/>
      </w:pPr>
      <w:rPr>
        <w:rFonts w:ascii="Courier New" w:hAnsi="Courier New" w:cs="Courier New" w:hint="default"/>
      </w:rPr>
    </w:lvl>
    <w:lvl w:ilvl="2" w:tplc="04090005">
      <w:start w:val="1"/>
      <w:numFmt w:val="bullet"/>
      <w:lvlText w:val=""/>
      <w:lvlJc w:val="left"/>
      <w:pPr>
        <w:tabs>
          <w:tab w:val="num" w:pos="4905"/>
        </w:tabs>
        <w:ind w:left="4905" w:hanging="360"/>
      </w:pPr>
      <w:rPr>
        <w:rFonts w:ascii="Wingdings" w:hAnsi="Wingdings" w:cs="Wingdings" w:hint="default"/>
      </w:rPr>
    </w:lvl>
    <w:lvl w:ilvl="3" w:tplc="04090001">
      <w:start w:val="1"/>
      <w:numFmt w:val="bullet"/>
      <w:lvlText w:val=""/>
      <w:lvlJc w:val="left"/>
      <w:pPr>
        <w:tabs>
          <w:tab w:val="num" w:pos="5625"/>
        </w:tabs>
        <w:ind w:left="5625" w:hanging="360"/>
      </w:pPr>
      <w:rPr>
        <w:rFonts w:ascii="Symbol" w:hAnsi="Symbol" w:cs="Symbol" w:hint="default"/>
      </w:rPr>
    </w:lvl>
    <w:lvl w:ilvl="4" w:tplc="04090003">
      <w:start w:val="1"/>
      <w:numFmt w:val="bullet"/>
      <w:lvlText w:val="o"/>
      <w:lvlJc w:val="left"/>
      <w:pPr>
        <w:tabs>
          <w:tab w:val="num" w:pos="6345"/>
        </w:tabs>
        <w:ind w:left="6345" w:hanging="360"/>
      </w:pPr>
      <w:rPr>
        <w:rFonts w:ascii="Courier New" w:hAnsi="Courier New" w:cs="Courier New" w:hint="default"/>
      </w:rPr>
    </w:lvl>
    <w:lvl w:ilvl="5" w:tplc="04090005">
      <w:start w:val="1"/>
      <w:numFmt w:val="bullet"/>
      <w:lvlText w:val=""/>
      <w:lvlJc w:val="left"/>
      <w:pPr>
        <w:tabs>
          <w:tab w:val="num" w:pos="7065"/>
        </w:tabs>
        <w:ind w:left="7065" w:hanging="360"/>
      </w:pPr>
      <w:rPr>
        <w:rFonts w:ascii="Wingdings" w:hAnsi="Wingdings" w:cs="Wingdings" w:hint="default"/>
      </w:rPr>
    </w:lvl>
    <w:lvl w:ilvl="6" w:tplc="04090001">
      <w:start w:val="1"/>
      <w:numFmt w:val="bullet"/>
      <w:lvlText w:val=""/>
      <w:lvlJc w:val="left"/>
      <w:pPr>
        <w:tabs>
          <w:tab w:val="num" w:pos="7785"/>
        </w:tabs>
        <w:ind w:left="7785" w:hanging="360"/>
      </w:pPr>
      <w:rPr>
        <w:rFonts w:ascii="Symbol" w:hAnsi="Symbol" w:cs="Symbol" w:hint="default"/>
      </w:rPr>
    </w:lvl>
    <w:lvl w:ilvl="7" w:tplc="04090003">
      <w:start w:val="1"/>
      <w:numFmt w:val="bullet"/>
      <w:lvlText w:val="o"/>
      <w:lvlJc w:val="left"/>
      <w:pPr>
        <w:tabs>
          <w:tab w:val="num" w:pos="8505"/>
        </w:tabs>
        <w:ind w:left="8505" w:hanging="360"/>
      </w:pPr>
      <w:rPr>
        <w:rFonts w:ascii="Courier New" w:hAnsi="Courier New" w:cs="Courier New" w:hint="default"/>
      </w:rPr>
    </w:lvl>
    <w:lvl w:ilvl="8" w:tplc="04090005">
      <w:start w:val="1"/>
      <w:numFmt w:val="bullet"/>
      <w:lvlText w:val=""/>
      <w:lvlJc w:val="left"/>
      <w:pPr>
        <w:tabs>
          <w:tab w:val="num" w:pos="9225"/>
        </w:tabs>
        <w:ind w:left="9225" w:hanging="360"/>
      </w:pPr>
      <w:rPr>
        <w:rFonts w:ascii="Wingdings" w:hAnsi="Wingdings" w:cs="Wingdings" w:hint="default"/>
      </w:rPr>
    </w:lvl>
  </w:abstractNum>
  <w:abstractNum w:abstractNumId="17"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7"/>
  </w:num>
  <w:num w:numId="5">
    <w:abstractNumId w:val="11"/>
  </w:num>
  <w:num w:numId="6">
    <w:abstractNumId w:val="5"/>
  </w:num>
  <w:num w:numId="7">
    <w:abstractNumId w:val="8"/>
  </w:num>
  <w:num w:numId="8">
    <w:abstractNumId w:val="6"/>
  </w:num>
  <w:num w:numId="9">
    <w:abstractNumId w:val="13"/>
  </w:num>
  <w:num w:numId="10">
    <w:abstractNumId w:val="3"/>
  </w:num>
  <w:num w:numId="11">
    <w:abstractNumId w:val="0"/>
  </w:num>
  <w:num w:numId="12">
    <w:abstractNumId w:val="1"/>
  </w:num>
  <w:num w:numId="13">
    <w:abstractNumId w:val="4"/>
  </w:num>
  <w:num w:numId="14">
    <w:abstractNumId w:val="16"/>
  </w:num>
  <w:num w:numId="15">
    <w:abstractNumId w:val="14"/>
  </w:num>
  <w:num w:numId="16">
    <w:abstractNumId w:val="10"/>
  </w:num>
  <w:num w:numId="17">
    <w:abstractNumId w:val="7"/>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724EB"/>
    <w:rsid w:val="000742F4"/>
    <w:rsid w:val="00085CCE"/>
    <w:rsid w:val="000866A4"/>
    <w:rsid w:val="000D2E62"/>
    <w:rsid w:val="000E3179"/>
    <w:rsid w:val="000F4FA9"/>
    <w:rsid w:val="00102498"/>
    <w:rsid w:val="00132D33"/>
    <w:rsid w:val="00136B66"/>
    <w:rsid w:val="001456D0"/>
    <w:rsid w:val="00160F20"/>
    <w:rsid w:val="00177727"/>
    <w:rsid w:val="0019252D"/>
    <w:rsid w:val="001B10CF"/>
    <w:rsid w:val="001D381A"/>
    <w:rsid w:val="001F2B4A"/>
    <w:rsid w:val="002409F7"/>
    <w:rsid w:val="00290F6E"/>
    <w:rsid w:val="00291E23"/>
    <w:rsid w:val="00294B38"/>
    <w:rsid w:val="002A1D64"/>
    <w:rsid w:val="002E5D71"/>
    <w:rsid w:val="0030586C"/>
    <w:rsid w:val="00326588"/>
    <w:rsid w:val="003358DF"/>
    <w:rsid w:val="00350424"/>
    <w:rsid w:val="003648EB"/>
    <w:rsid w:val="003A6FCD"/>
    <w:rsid w:val="003A738B"/>
    <w:rsid w:val="003B034C"/>
    <w:rsid w:val="003B1D54"/>
    <w:rsid w:val="003D0706"/>
    <w:rsid w:val="003E1BDE"/>
    <w:rsid w:val="003F08D0"/>
    <w:rsid w:val="003F625D"/>
    <w:rsid w:val="003F71AC"/>
    <w:rsid w:val="00434409"/>
    <w:rsid w:val="00435202"/>
    <w:rsid w:val="00446776"/>
    <w:rsid w:val="00487868"/>
    <w:rsid w:val="004A1EC5"/>
    <w:rsid w:val="004C3A0C"/>
    <w:rsid w:val="00522ED6"/>
    <w:rsid w:val="0054409E"/>
    <w:rsid w:val="00545A06"/>
    <w:rsid w:val="00546618"/>
    <w:rsid w:val="005A2304"/>
    <w:rsid w:val="005A27CE"/>
    <w:rsid w:val="005A4991"/>
    <w:rsid w:val="005C1C9E"/>
    <w:rsid w:val="005F7418"/>
    <w:rsid w:val="00623C07"/>
    <w:rsid w:val="00634E6D"/>
    <w:rsid w:val="006372DE"/>
    <w:rsid w:val="006568FA"/>
    <w:rsid w:val="00664507"/>
    <w:rsid w:val="006672B8"/>
    <w:rsid w:val="00670E7E"/>
    <w:rsid w:val="00673E82"/>
    <w:rsid w:val="0069706B"/>
    <w:rsid w:val="006A565C"/>
    <w:rsid w:val="006B07A6"/>
    <w:rsid w:val="006C19B1"/>
    <w:rsid w:val="006F5E7D"/>
    <w:rsid w:val="006F7241"/>
    <w:rsid w:val="00703BE3"/>
    <w:rsid w:val="00707C7F"/>
    <w:rsid w:val="00734D88"/>
    <w:rsid w:val="0074643E"/>
    <w:rsid w:val="00746DA0"/>
    <w:rsid w:val="0075646E"/>
    <w:rsid w:val="007C3EDA"/>
    <w:rsid w:val="007D1EE7"/>
    <w:rsid w:val="007D618C"/>
    <w:rsid w:val="007E4ED8"/>
    <w:rsid w:val="0080004A"/>
    <w:rsid w:val="008016F9"/>
    <w:rsid w:val="00830BC1"/>
    <w:rsid w:val="00846049"/>
    <w:rsid w:val="00853AE9"/>
    <w:rsid w:val="008824EC"/>
    <w:rsid w:val="008844F1"/>
    <w:rsid w:val="008A61BC"/>
    <w:rsid w:val="008B0015"/>
    <w:rsid w:val="008B09AA"/>
    <w:rsid w:val="008F1A81"/>
    <w:rsid w:val="00910B42"/>
    <w:rsid w:val="00922E48"/>
    <w:rsid w:val="00992869"/>
    <w:rsid w:val="009D7843"/>
    <w:rsid w:val="00A12E98"/>
    <w:rsid w:val="00A6540A"/>
    <w:rsid w:val="00A87122"/>
    <w:rsid w:val="00A90952"/>
    <w:rsid w:val="00A93DA9"/>
    <w:rsid w:val="00A965A8"/>
    <w:rsid w:val="00AE028C"/>
    <w:rsid w:val="00AE46C3"/>
    <w:rsid w:val="00AF0D3F"/>
    <w:rsid w:val="00B03C42"/>
    <w:rsid w:val="00B30E4E"/>
    <w:rsid w:val="00B9061C"/>
    <w:rsid w:val="00BD20E9"/>
    <w:rsid w:val="00BF46A6"/>
    <w:rsid w:val="00C06FC3"/>
    <w:rsid w:val="00C116B2"/>
    <w:rsid w:val="00C122F7"/>
    <w:rsid w:val="00C2109F"/>
    <w:rsid w:val="00C219DA"/>
    <w:rsid w:val="00C3227D"/>
    <w:rsid w:val="00C326FF"/>
    <w:rsid w:val="00C53FCA"/>
    <w:rsid w:val="00C82F11"/>
    <w:rsid w:val="00C90290"/>
    <w:rsid w:val="00CA1FF7"/>
    <w:rsid w:val="00CA56D7"/>
    <w:rsid w:val="00CA6B22"/>
    <w:rsid w:val="00CE15D8"/>
    <w:rsid w:val="00CF2AAA"/>
    <w:rsid w:val="00D0034B"/>
    <w:rsid w:val="00D15005"/>
    <w:rsid w:val="00D400C4"/>
    <w:rsid w:val="00D622B2"/>
    <w:rsid w:val="00DE2231"/>
    <w:rsid w:val="00DF6EC3"/>
    <w:rsid w:val="00E027E3"/>
    <w:rsid w:val="00E05082"/>
    <w:rsid w:val="00E1164F"/>
    <w:rsid w:val="00E12642"/>
    <w:rsid w:val="00E14AC2"/>
    <w:rsid w:val="00E2734C"/>
    <w:rsid w:val="00E61AB8"/>
    <w:rsid w:val="00E73CF9"/>
    <w:rsid w:val="00EC0A41"/>
    <w:rsid w:val="00EC6878"/>
    <w:rsid w:val="00ED680D"/>
    <w:rsid w:val="00EE4D72"/>
    <w:rsid w:val="00EF164E"/>
    <w:rsid w:val="00EF4920"/>
    <w:rsid w:val="00F24227"/>
    <w:rsid w:val="00F2755E"/>
    <w:rsid w:val="00FA5B41"/>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94DB4435-292A-4391-82D7-B35A4CD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customStyle="1" w:styleId="B1">
    <w:name w:val="B1"/>
    <w:basedOn w:val="ListParagraph"/>
    <w:link w:val="B1Char"/>
    <w:qFormat/>
    <w:rsid w:val="00D0034B"/>
    <w:pPr>
      <w:numPr>
        <w:numId w:val="20"/>
      </w:numPr>
      <w:spacing w:after="120"/>
      <w:contextualSpacing w:val="0"/>
    </w:pPr>
    <w:rPr>
      <w:rFonts w:ascii="Arial" w:eastAsia="Times New Roman" w:hAnsi="Arial" w:cs="Arial"/>
      <w:szCs w:val="24"/>
      <w:lang w:eastAsia="en-GB"/>
    </w:rPr>
  </w:style>
  <w:style w:type="paragraph" w:styleId="NoSpacing">
    <w:name w:val="No Spacing"/>
    <w:uiPriority w:val="1"/>
    <w:qFormat/>
    <w:rsid w:val="00C06FC3"/>
    <w:pPr>
      <w:spacing w:after="0" w:line="240" w:lineRule="auto"/>
    </w:pPr>
  </w:style>
  <w:style w:type="character" w:customStyle="1" w:styleId="ListParagraphChar">
    <w:name w:val="List Paragraph Char"/>
    <w:basedOn w:val="DefaultParagraphFont"/>
    <w:link w:val="ListParagraph"/>
    <w:uiPriority w:val="72"/>
    <w:rsid w:val="00291E23"/>
  </w:style>
  <w:style w:type="character" w:customStyle="1" w:styleId="B1Char">
    <w:name w:val="B1 Char"/>
    <w:basedOn w:val="ListParagraphChar"/>
    <w:link w:val="B1"/>
    <w:rsid w:val="00D0034B"/>
    <w:rPr>
      <w:rFonts w:ascii="Arial" w:eastAsia="Times New Roman" w:hAnsi="Arial" w:cs="Arial"/>
      <w:szCs w:val="24"/>
      <w:lang w:eastAsia="en-GB"/>
    </w:rPr>
  </w:style>
  <w:style w:type="paragraph" w:customStyle="1" w:styleId="IndentText">
    <w:name w:val="Indent Text"/>
    <w:basedOn w:val="Normal"/>
    <w:rsid w:val="00C06FC3"/>
    <w:pPr>
      <w:spacing w:after="0" w:line="240" w:lineRule="auto"/>
      <w:ind w:left="1080" w:hanging="540"/>
    </w:pPr>
    <w:rPr>
      <w:rFonts w:ascii="Palatino" w:eastAsia="Times New Roman" w:hAnsi="Palatino" w:cs="Palatino"/>
      <w:noProof/>
      <w:sz w:val="20"/>
      <w:szCs w:val="20"/>
    </w:rPr>
  </w:style>
  <w:style w:type="paragraph" w:customStyle="1" w:styleId="B2">
    <w:name w:val="B2"/>
    <w:basedOn w:val="ListParagraph"/>
    <w:link w:val="B2Char"/>
    <w:qFormat/>
    <w:rsid w:val="00C06FC3"/>
    <w:pPr>
      <w:numPr>
        <w:numId w:val="8"/>
      </w:numPr>
      <w:spacing w:after="0" w:line="240" w:lineRule="auto"/>
      <w:ind w:left="504" w:hanging="470"/>
    </w:pPr>
    <w:rPr>
      <w:rFonts w:ascii="Arial" w:hAnsi="Arial" w:cs="Arial"/>
      <w:sz w:val="20"/>
    </w:rPr>
  </w:style>
  <w:style w:type="paragraph" w:customStyle="1" w:styleId="B1b">
    <w:name w:val="B1b"/>
    <w:basedOn w:val="ListParagraph"/>
    <w:link w:val="B1bChar"/>
    <w:qFormat/>
    <w:rsid w:val="00C06FC3"/>
    <w:pPr>
      <w:numPr>
        <w:numId w:val="15"/>
      </w:numPr>
      <w:spacing w:after="0" w:line="240" w:lineRule="auto"/>
      <w:ind w:left="795"/>
    </w:pPr>
    <w:rPr>
      <w:rFonts w:ascii="Arial" w:hAnsi="Arial" w:cs="Arial"/>
      <w:sz w:val="20"/>
    </w:rPr>
  </w:style>
  <w:style w:type="character" w:customStyle="1" w:styleId="B2Char">
    <w:name w:val="B2 Char"/>
    <w:basedOn w:val="ListParagraphChar"/>
    <w:link w:val="B2"/>
    <w:rsid w:val="00C06FC3"/>
    <w:rPr>
      <w:rFonts w:ascii="Arial" w:hAnsi="Arial" w:cs="Arial"/>
      <w:sz w:val="20"/>
    </w:rPr>
  </w:style>
  <w:style w:type="paragraph" w:customStyle="1" w:styleId="B2b">
    <w:name w:val="B2b"/>
    <w:basedOn w:val="B1b"/>
    <w:link w:val="B2bChar"/>
    <w:qFormat/>
    <w:rsid w:val="008A61BC"/>
    <w:pPr>
      <w:numPr>
        <w:ilvl w:val="1"/>
      </w:numPr>
      <w:ind w:left="788" w:hanging="283"/>
    </w:pPr>
  </w:style>
  <w:style w:type="character" w:customStyle="1" w:styleId="B1bChar">
    <w:name w:val="B1b Char"/>
    <w:basedOn w:val="ListParagraphChar"/>
    <w:link w:val="B1b"/>
    <w:rsid w:val="00C06FC3"/>
    <w:rPr>
      <w:rFonts w:ascii="Arial" w:hAnsi="Arial" w:cs="Arial"/>
      <w:sz w:val="20"/>
    </w:rPr>
  </w:style>
  <w:style w:type="character" w:customStyle="1" w:styleId="B2bChar">
    <w:name w:val="B2b Char"/>
    <w:basedOn w:val="B1bChar"/>
    <w:link w:val="B2b"/>
    <w:rsid w:val="008A61B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D8D9911FAE447ABCF30BE6A1BC3E1" ma:contentTypeVersion="13" ma:contentTypeDescription="Create a new document." ma:contentTypeScope="" ma:versionID="8d0edc0936a4517ea5e4e577cd0f6874">
  <xsd:schema xmlns:xsd="http://www.w3.org/2001/XMLSchema" xmlns:xs="http://www.w3.org/2001/XMLSchema" xmlns:p="http://schemas.microsoft.com/office/2006/metadata/properties" xmlns:ns3="8206722d-eaab-4ed3-95b9-d0312c5098e2" xmlns:ns4="d60b316c-7584-4d59-acc7-850d4aebf09c" targetNamespace="http://schemas.microsoft.com/office/2006/metadata/properties" ma:root="true" ma:fieldsID="a1a53df4a09db3fb46a767a345831084" ns3:_="" ns4:_="">
    <xsd:import namespace="8206722d-eaab-4ed3-95b9-d0312c5098e2"/>
    <xsd:import namespace="d60b316c-7584-4d59-acc7-850d4aebf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6722d-eaab-4ed3-95b9-d0312c509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316c-7584-4d59-acc7-850d4aeb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A0409-97AB-4278-A99B-2254CD33B024}">
  <ds:schemaRefs>
    <ds:schemaRef ds:uri="http://schemas.openxmlformats.org/officeDocument/2006/bibliography"/>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EA354A2D-AE0E-4CB5-8E65-071B71CFB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6722d-eaab-4ed3-95b9-d0312c5098e2"/>
    <ds:schemaRef ds:uri="d60b316c-7584-4d59-acc7-850d4aeb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keywords/>
  <dc:description/>
  <cp:lastModifiedBy>Oliver Allpress</cp:lastModifiedBy>
  <cp:revision>6</cp:revision>
  <cp:lastPrinted>2017-09-26T11:34:00Z</cp:lastPrinted>
  <dcterms:created xsi:type="dcterms:W3CDTF">2021-04-15T09:13:00Z</dcterms:created>
  <dcterms:modified xsi:type="dcterms:W3CDTF">2021-04-15T09:17:00Z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0x010100C27D8D9911FAE447ABCF30BE6A1BC3E1</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b268a288-46a8-4e76-a949-b38c3c7d62c9</vt:lpwstr>
  </property>
  <property fmtid="{D5CDD505-2E9C-101B-9397-08002B2CF9AE}" pid="7" name="_dlc_DocId">
    <vt:lpwstr>YHTY7QPWXA4N-220728286-119</vt:lpwstr>
  </property>
  <property fmtid="{D5CDD505-2E9C-101B-9397-08002B2CF9AE}" pid="8" name="_dlc_DocIdUrl">
    <vt:lpwstr>https://staff.brighton.ac.uk/hr/trans/_layouts/DocIdRedir.aspx?ID=YHTY7QPWXA4N-220728286-119, YHTY7QPWXA4N-220728286-119</vt:lpwstr>
  </property>
  <property fmtid="{D5CDD505-2E9C-101B-9397-08002B2CF9AE}" pid="9" name="AlternateThumbnailUrl">
    <vt:lpwstr/>
  </property>
  <property fmtid="{D5CDD505-2E9C-101B-9397-08002B2CF9AE}" pid="10" name="URL">
    <vt:lpwstr/>
  </property>
  <property fmtid="{D5CDD505-2E9C-101B-9397-08002B2CF9AE}" pid="11" name="wic_System_Copyright">
    <vt:lpwstr/>
  </property>
</Properties>
</file>